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76" w:rsidRPr="005832FF" w:rsidRDefault="002B12D1" w:rsidP="005832FF">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AB05E5" w:rsidRPr="00AB05E5" w:rsidRDefault="00AB05E5" w:rsidP="00AB05E5">
      <w:pPr>
        <w:pBdr>
          <w:top w:val="thinThickSmallGap" w:sz="24" w:space="3" w:color="auto"/>
        </w:pBdr>
        <w:spacing w:after="0"/>
        <w:jc w:val="center"/>
        <w:rPr>
          <w:rFonts w:ascii="Times New Roman" w:hAnsi="Times New Roman" w:cs="Times New Roman"/>
          <w:b/>
          <w:sz w:val="28"/>
          <w:szCs w:val="28"/>
        </w:rPr>
      </w:pPr>
      <w:r w:rsidRPr="00AB05E5">
        <w:rPr>
          <w:rFonts w:ascii="Times New Roman" w:hAnsi="Times New Roman" w:cs="Times New Roman"/>
          <w:b/>
          <w:sz w:val="28"/>
          <w:szCs w:val="28"/>
        </w:rPr>
        <w:t>4 созыв                                                                                             13 заседание</w:t>
      </w:r>
    </w:p>
    <w:p w:rsidR="00AB05E5" w:rsidRPr="00AB05E5" w:rsidRDefault="00AB05E5" w:rsidP="00AB05E5">
      <w:pPr>
        <w:pBdr>
          <w:top w:val="thinThickSmallGap" w:sz="24" w:space="3" w:color="auto"/>
        </w:pBdr>
        <w:spacing w:after="0"/>
        <w:jc w:val="center"/>
        <w:rPr>
          <w:rFonts w:ascii="Times New Roman" w:hAnsi="Times New Roman" w:cs="Times New Roman"/>
          <w:b/>
          <w:sz w:val="28"/>
          <w:szCs w:val="28"/>
        </w:rPr>
      </w:pPr>
      <w:r w:rsidRPr="00AB05E5">
        <w:rPr>
          <w:rFonts w:ascii="Times New Roman" w:hAnsi="Times New Roman" w:cs="Times New Roman"/>
          <w:b/>
          <w:bCs/>
          <w:sz w:val="28"/>
          <w:szCs w:val="28"/>
        </w:rPr>
        <w:t>К</w:t>
      </w:r>
      <w:r w:rsidRPr="00AB05E5">
        <w:rPr>
          <w:rFonts w:ascii="Times New Roman" w:hAnsi="Times New Roman" w:cs="Times New Roman"/>
          <w:b/>
          <w:sz w:val="28"/>
          <w:szCs w:val="28"/>
        </w:rPr>
        <w:t>АРАР                                                                             РЕШЕНИЕ</w:t>
      </w:r>
    </w:p>
    <w:p w:rsidR="00AB05E5" w:rsidRPr="00AB05E5" w:rsidRDefault="00AB05E5" w:rsidP="00AB05E5">
      <w:pPr>
        <w:pBdr>
          <w:top w:val="thinThickSmallGap" w:sz="24" w:space="3" w:color="auto"/>
        </w:pBdr>
        <w:spacing w:after="0"/>
        <w:jc w:val="center"/>
        <w:rPr>
          <w:rFonts w:ascii="Times New Roman" w:hAnsi="Times New Roman" w:cs="Times New Roman"/>
          <w:b/>
          <w:sz w:val="28"/>
          <w:szCs w:val="28"/>
        </w:rPr>
      </w:pPr>
      <w:r w:rsidRPr="00AB05E5">
        <w:rPr>
          <w:rFonts w:ascii="Times New Roman" w:hAnsi="Times New Roman" w:cs="Times New Roman"/>
          <w:b/>
          <w:sz w:val="28"/>
          <w:szCs w:val="28"/>
        </w:rPr>
        <w:t xml:space="preserve">«24»  май 2016 </w:t>
      </w:r>
      <w:proofErr w:type="spellStart"/>
      <w:r w:rsidRPr="00AB05E5">
        <w:rPr>
          <w:rFonts w:ascii="Times New Roman" w:hAnsi="Times New Roman" w:cs="Times New Roman"/>
          <w:b/>
          <w:sz w:val="28"/>
          <w:szCs w:val="28"/>
        </w:rPr>
        <w:t>й</w:t>
      </w:r>
      <w:proofErr w:type="spellEnd"/>
      <w:r w:rsidRPr="00AB05E5">
        <w:rPr>
          <w:rFonts w:ascii="Times New Roman" w:hAnsi="Times New Roman" w:cs="Times New Roman"/>
          <w:b/>
          <w:sz w:val="28"/>
          <w:szCs w:val="28"/>
        </w:rPr>
        <w:t>.                           № 69                                 «24»   май  2016 г.</w:t>
      </w:r>
    </w:p>
    <w:p w:rsidR="00AB05E5" w:rsidRPr="00AB05E5" w:rsidRDefault="00AB05E5" w:rsidP="00AB05E5">
      <w:pPr>
        <w:spacing w:line="360" w:lineRule="auto"/>
        <w:jc w:val="both"/>
        <w:rPr>
          <w:rFonts w:ascii="Times New Roman" w:hAnsi="Times New Roman" w:cs="Times New Roman"/>
          <w:sz w:val="28"/>
          <w:szCs w:val="28"/>
        </w:rPr>
      </w:pPr>
    </w:p>
    <w:p w:rsidR="00AB05E5" w:rsidRPr="00AB05E5" w:rsidRDefault="00AB05E5" w:rsidP="00AB05E5">
      <w:pPr>
        <w:pStyle w:val="ConsPlusTitle"/>
        <w:jc w:val="center"/>
        <w:rPr>
          <w:sz w:val="28"/>
          <w:szCs w:val="28"/>
        </w:rPr>
      </w:pPr>
      <w:r w:rsidRPr="00AB05E5">
        <w:rPr>
          <w:sz w:val="28"/>
          <w:szCs w:val="28"/>
        </w:rPr>
        <w:t xml:space="preserve">Об утверждении порядка уведомления лицами, </w:t>
      </w:r>
    </w:p>
    <w:p w:rsidR="00AB05E5" w:rsidRPr="00AB05E5" w:rsidRDefault="00AB05E5" w:rsidP="00AB05E5">
      <w:pPr>
        <w:pStyle w:val="ConsPlusTitle"/>
        <w:jc w:val="center"/>
        <w:rPr>
          <w:sz w:val="28"/>
          <w:szCs w:val="28"/>
        </w:rPr>
      </w:pPr>
      <w:proofErr w:type="gramStart"/>
      <w:r w:rsidRPr="00AB05E5">
        <w:rPr>
          <w:sz w:val="28"/>
          <w:szCs w:val="28"/>
        </w:rPr>
        <w:t>замещающими</w:t>
      </w:r>
      <w:proofErr w:type="gramEnd"/>
      <w:r w:rsidRPr="00AB05E5">
        <w:rPr>
          <w:sz w:val="28"/>
          <w:szCs w:val="28"/>
        </w:rPr>
        <w:t xml:space="preserve"> муниципальные должности Совета </w:t>
      </w:r>
    </w:p>
    <w:p w:rsidR="00AB05E5" w:rsidRPr="00AB05E5" w:rsidRDefault="00AB05E5" w:rsidP="00AB05E5">
      <w:pPr>
        <w:pStyle w:val="ConsPlusTitle"/>
        <w:jc w:val="center"/>
        <w:rPr>
          <w:sz w:val="28"/>
          <w:szCs w:val="28"/>
        </w:rPr>
      </w:pPr>
      <w:r w:rsidRPr="00AB05E5">
        <w:rPr>
          <w:sz w:val="28"/>
          <w:szCs w:val="28"/>
        </w:rPr>
        <w:t xml:space="preserve">сельского поселения Такарликовский сельсовет муниципального района </w:t>
      </w:r>
    </w:p>
    <w:p w:rsidR="00AB05E5" w:rsidRPr="00AB05E5" w:rsidRDefault="00AB05E5" w:rsidP="00AB05E5">
      <w:pPr>
        <w:pStyle w:val="ConsPlusTitle"/>
        <w:jc w:val="center"/>
        <w:rPr>
          <w:sz w:val="28"/>
          <w:szCs w:val="28"/>
        </w:rPr>
      </w:pPr>
      <w:r w:rsidRPr="00AB05E5">
        <w:rPr>
          <w:sz w:val="28"/>
          <w:szCs w:val="28"/>
        </w:rPr>
        <w:t>Дюртюлинский район Республики Башкортостан</w:t>
      </w:r>
    </w:p>
    <w:p w:rsidR="00AB05E5" w:rsidRPr="00AB05E5" w:rsidRDefault="00AB05E5" w:rsidP="00AB05E5">
      <w:pPr>
        <w:pStyle w:val="ConsPlusTitle"/>
        <w:jc w:val="center"/>
        <w:rPr>
          <w:sz w:val="28"/>
          <w:szCs w:val="28"/>
        </w:rPr>
      </w:pPr>
      <w:r w:rsidRPr="00AB05E5">
        <w:rPr>
          <w:sz w:val="28"/>
          <w:szCs w:val="28"/>
        </w:rPr>
        <w:t xml:space="preserve"> о возникшем конфликте интересов или о возможности</w:t>
      </w:r>
    </w:p>
    <w:p w:rsidR="00AB05E5" w:rsidRPr="00AB05E5" w:rsidRDefault="00AB05E5" w:rsidP="00AB05E5">
      <w:pPr>
        <w:pStyle w:val="ConsPlusTitle"/>
        <w:jc w:val="center"/>
        <w:rPr>
          <w:sz w:val="28"/>
          <w:szCs w:val="28"/>
        </w:rPr>
      </w:pPr>
      <w:r w:rsidRPr="00AB05E5">
        <w:rPr>
          <w:sz w:val="28"/>
          <w:szCs w:val="28"/>
        </w:rPr>
        <w:t xml:space="preserve"> его возникновения </w:t>
      </w:r>
    </w:p>
    <w:p w:rsidR="00AB05E5" w:rsidRPr="00AB05E5" w:rsidRDefault="00AB05E5" w:rsidP="00AB05E5">
      <w:pPr>
        <w:pStyle w:val="ConsPlusNormal"/>
        <w:jc w:val="both"/>
        <w:rPr>
          <w:rFonts w:ascii="Times New Roman" w:hAnsi="Times New Roman" w:cs="Times New Roman"/>
          <w:sz w:val="28"/>
          <w:szCs w:val="28"/>
        </w:rPr>
      </w:pPr>
    </w:p>
    <w:p w:rsidR="00AB05E5" w:rsidRPr="00AB05E5" w:rsidRDefault="00AB05E5" w:rsidP="00AB05E5">
      <w:pPr>
        <w:pStyle w:val="ConsPlusNormal"/>
        <w:ind w:firstLine="540"/>
        <w:jc w:val="both"/>
        <w:rPr>
          <w:rFonts w:ascii="Times New Roman" w:hAnsi="Times New Roman" w:cs="Times New Roman"/>
          <w:sz w:val="28"/>
          <w:szCs w:val="28"/>
        </w:rPr>
      </w:pPr>
      <w:r w:rsidRPr="00AB05E5">
        <w:rPr>
          <w:rFonts w:ascii="Times New Roman" w:hAnsi="Times New Roman" w:cs="Times New Roman"/>
          <w:sz w:val="28"/>
          <w:szCs w:val="28"/>
        </w:rPr>
        <w:t xml:space="preserve">В соответствии со </w:t>
      </w:r>
      <w:hyperlink r:id="rId5" w:history="1">
        <w:r w:rsidRPr="00AB05E5">
          <w:rPr>
            <w:rFonts w:ascii="Times New Roman" w:hAnsi="Times New Roman" w:cs="Times New Roman"/>
            <w:color w:val="0000FF"/>
            <w:sz w:val="28"/>
            <w:szCs w:val="28"/>
          </w:rPr>
          <w:t xml:space="preserve"> </w:t>
        </w:r>
        <w:r w:rsidRPr="00AB05E5">
          <w:rPr>
            <w:rFonts w:ascii="Times New Roman" w:hAnsi="Times New Roman" w:cs="Times New Roman"/>
            <w:sz w:val="28"/>
            <w:szCs w:val="28"/>
          </w:rPr>
          <w:t>ст. 14.1 Федерального закона от 02.03.2007. № 25-ФЗ «О муниципальной службе в Российской Федерации»,</w:t>
        </w:r>
        <w:r w:rsidRPr="00AB05E5">
          <w:rPr>
            <w:rFonts w:ascii="Times New Roman" w:hAnsi="Times New Roman" w:cs="Times New Roman"/>
            <w:color w:val="0000FF"/>
            <w:sz w:val="28"/>
            <w:szCs w:val="28"/>
          </w:rPr>
          <w:t xml:space="preserve"> </w:t>
        </w:r>
        <w:r w:rsidRPr="00AB05E5">
          <w:rPr>
            <w:rFonts w:ascii="Times New Roman" w:hAnsi="Times New Roman" w:cs="Times New Roman"/>
            <w:sz w:val="28"/>
            <w:szCs w:val="28"/>
          </w:rPr>
          <w:t>ст. 11</w:t>
        </w:r>
      </w:hyperlink>
      <w:r w:rsidRPr="00AB05E5">
        <w:rPr>
          <w:rFonts w:ascii="Times New Roman" w:hAnsi="Times New Roman" w:cs="Times New Roman"/>
          <w:sz w:val="28"/>
          <w:szCs w:val="28"/>
        </w:rPr>
        <w:t xml:space="preserve"> Федерального закона от 25.12.2008.  № 273-ФЗ «О противодействии коррупции», Совет сельского поселения Такарликовский сельсовет муниципального района Дюртюлинский район Республики Башкортостан</w:t>
      </w:r>
    </w:p>
    <w:p w:rsidR="00AB05E5" w:rsidRPr="00AB05E5" w:rsidRDefault="00AB05E5" w:rsidP="00AB05E5">
      <w:pPr>
        <w:pStyle w:val="ConsPlusNormal"/>
        <w:jc w:val="both"/>
        <w:rPr>
          <w:rFonts w:ascii="Times New Roman" w:hAnsi="Times New Roman" w:cs="Times New Roman"/>
          <w:sz w:val="28"/>
          <w:szCs w:val="28"/>
        </w:rPr>
      </w:pPr>
      <w:r w:rsidRPr="00AB05E5">
        <w:rPr>
          <w:rFonts w:ascii="Times New Roman" w:hAnsi="Times New Roman" w:cs="Times New Roman"/>
          <w:sz w:val="28"/>
          <w:szCs w:val="28"/>
        </w:rPr>
        <w:t>РЕШИЛ:</w:t>
      </w:r>
    </w:p>
    <w:p w:rsidR="00AB05E5" w:rsidRPr="00AB05E5" w:rsidRDefault="00AB05E5" w:rsidP="00AB05E5">
      <w:pPr>
        <w:pStyle w:val="ConsPlusNormal"/>
        <w:ind w:firstLine="540"/>
        <w:jc w:val="both"/>
        <w:rPr>
          <w:rFonts w:ascii="Times New Roman" w:hAnsi="Times New Roman" w:cs="Times New Roman"/>
          <w:sz w:val="28"/>
          <w:szCs w:val="28"/>
        </w:rPr>
      </w:pPr>
      <w:r w:rsidRPr="00AB05E5">
        <w:rPr>
          <w:rFonts w:ascii="Times New Roman" w:hAnsi="Times New Roman" w:cs="Times New Roman"/>
          <w:sz w:val="28"/>
          <w:szCs w:val="28"/>
        </w:rPr>
        <w:t xml:space="preserve">1. Утвердить прилагаемый </w:t>
      </w:r>
      <w:hyperlink w:anchor="Par29" w:history="1">
        <w:r w:rsidRPr="00AB05E5">
          <w:rPr>
            <w:rFonts w:ascii="Times New Roman" w:hAnsi="Times New Roman" w:cs="Times New Roman"/>
            <w:sz w:val="28"/>
            <w:szCs w:val="28"/>
          </w:rPr>
          <w:t>Порядок</w:t>
        </w:r>
      </w:hyperlink>
      <w:r w:rsidRPr="00AB05E5">
        <w:rPr>
          <w:rFonts w:ascii="Times New Roman" w:hAnsi="Times New Roman" w:cs="Times New Roman"/>
          <w:sz w:val="28"/>
          <w:szCs w:val="28"/>
        </w:rPr>
        <w:t xml:space="preserve"> уведомления лицами, замещающими муниципальные должности Совета сельского поселения Такарликовский сельсовет муниципального района Дюртюлинский район Республики Башкортостан о возникшем конфликте интересов или о возможности его возникновения.</w:t>
      </w:r>
    </w:p>
    <w:p w:rsidR="00AB05E5" w:rsidRPr="00AB05E5" w:rsidRDefault="00AB05E5" w:rsidP="00AB05E5">
      <w:pPr>
        <w:pStyle w:val="a3"/>
        <w:widowControl w:val="0"/>
        <w:ind w:right="-185"/>
        <w:jc w:val="both"/>
        <w:rPr>
          <w:szCs w:val="28"/>
          <w:u w:val="single"/>
        </w:rPr>
      </w:pPr>
      <w:r w:rsidRPr="00AB05E5">
        <w:rPr>
          <w:szCs w:val="28"/>
        </w:rPr>
        <w:t xml:space="preserve">2. Обнародовать настоящее решение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w:t>
      </w:r>
      <w:proofErr w:type="spellStart"/>
      <w:r w:rsidRPr="00AB05E5">
        <w:rPr>
          <w:szCs w:val="28"/>
        </w:rPr>
        <w:t>с</w:t>
      </w:r>
      <w:proofErr w:type="gramStart"/>
      <w:r w:rsidRPr="00AB05E5">
        <w:rPr>
          <w:szCs w:val="28"/>
        </w:rPr>
        <w:t>.И</w:t>
      </w:r>
      <w:proofErr w:type="gramEnd"/>
      <w:r w:rsidRPr="00AB05E5">
        <w:rPr>
          <w:szCs w:val="28"/>
        </w:rPr>
        <w:t>ванаево</w:t>
      </w:r>
      <w:proofErr w:type="spellEnd"/>
      <w:r w:rsidRPr="00AB05E5">
        <w:rPr>
          <w:szCs w:val="28"/>
        </w:rPr>
        <w:t xml:space="preserve">, ул.Комсомольская, 3 и на официальном сайте  в сети «Интернет». </w:t>
      </w:r>
      <w:r w:rsidRPr="00AB05E5">
        <w:rPr>
          <w:szCs w:val="28"/>
          <w:u w:val="single"/>
        </w:rPr>
        <w:t xml:space="preserve"> </w:t>
      </w:r>
    </w:p>
    <w:p w:rsidR="00AB05E5" w:rsidRPr="00AB05E5" w:rsidRDefault="00AB05E5" w:rsidP="00AB05E5">
      <w:pPr>
        <w:jc w:val="both"/>
        <w:rPr>
          <w:rFonts w:ascii="Times New Roman" w:hAnsi="Times New Roman" w:cs="Times New Roman"/>
          <w:sz w:val="28"/>
          <w:szCs w:val="28"/>
        </w:rPr>
      </w:pPr>
      <w:r w:rsidRPr="00AB05E5">
        <w:rPr>
          <w:rFonts w:ascii="Times New Roman" w:hAnsi="Times New Roman" w:cs="Times New Roman"/>
          <w:sz w:val="28"/>
          <w:szCs w:val="28"/>
        </w:rPr>
        <w:t xml:space="preserve">3. </w:t>
      </w:r>
      <w:proofErr w:type="gramStart"/>
      <w:r w:rsidRPr="00AB05E5">
        <w:rPr>
          <w:rFonts w:ascii="Times New Roman" w:hAnsi="Times New Roman" w:cs="Times New Roman"/>
          <w:sz w:val="28"/>
          <w:szCs w:val="28"/>
        </w:rPr>
        <w:t>Контроль за</w:t>
      </w:r>
      <w:proofErr w:type="gramEnd"/>
      <w:r w:rsidRPr="00AB05E5">
        <w:rPr>
          <w:rFonts w:ascii="Times New Roman" w:hAnsi="Times New Roman" w:cs="Times New Roman"/>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комиссии – </w:t>
      </w:r>
      <w:proofErr w:type="spellStart"/>
      <w:r w:rsidRPr="00AB05E5">
        <w:rPr>
          <w:rFonts w:ascii="Times New Roman" w:hAnsi="Times New Roman" w:cs="Times New Roman"/>
          <w:sz w:val="28"/>
          <w:szCs w:val="28"/>
        </w:rPr>
        <w:t>Сахибзадин</w:t>
      </w:r>
      <w:proofErr w:type="spellEnd"/>
      <w:r w:rsidRPr="00AB05E5">
        <w:rPr>
          <w:rFonts w:ascii="Times New Roman" w:hAnsi="Times New Roman" w:cs="Times New Roman"/>
          <w:sz w:val="28"/>
          <w:szCs w:val="28"/>
        </w:rPr>
        <w:t xml:space="preserve"> Р.М.)</w:t>
      </w:r>
    </w:p>
    <w:p w:rsidR="00AB05E5" w:rsidRPr="00AB05E5" w:rsidRDefault="00AB05E5" w:rsidP="00AB05E5">
      <w:pPr>
        <w:jc w:val="both"/>
        <w:rPr>
          <w:rFonts w:ascii="Times New Roman" w:hAnsi="Times New Roman" w:cs="Times New Roman"/>
          <w:bCs/>
          <w:sz w:val="28"/>
          <w:szCs w:val="28"/>
        </w:rPr>
      </w:pPr>
    </w:p>
    <w:p w:rsidR="00AB05E5" w:rsidRPr="00AB05E5" w:rsidRDefault="00AB05E5" w:rsidP="00AB05E5">
      <w:pPr>
        <w:jc w:val="both"/>
        <w:rPr>
          <w:rFonts w:ascii="Times New Roman" w:hAnsi="Times New Roman" w:cs="Times New Roman"/>
          <w:sz w:val="28"/>
          <w:szCs w:val="28"/>
        </w:rPr>
      </w:pPr>
      <w:r w:rsidRPr="00AB05E5">
        <w:rPr>
          <w:rFonts w:ascii="Times New Roman" w:hAnsi="Times New Roman" w:cs="Times New Roman"/>
          <w:bCs/>
          <w:sz w:val="28"/>
          <w:szCs w:val="28"/>
        </w:rPr>
        <w:t xml:space="preserve">Глава сельского поселения                                                      Ф.Х. </w:t>
      </w:r>
      <w:proofErr w:type="spellStart"/>
      <w:r w:rsidRPr="00AB05E5">
        <w:rPr>
          <w:rFonts w:ascii="Times New Roman" w:hAnsi="Times New Roman" w:cs="Times New Roman"/>
          <w:bCs/>
          <w:sz w:val="28"/>
          <w:szCs w:val="28"/>
        </w:rPr>
        <w:t>Тухватуллин</w:t>
      </w:r>
      <w:proofErr w:type="spellEnd"/>
    </w:p>
    <w:p w:rsidR="00AB05E5" w:rsidRPr="00AB05E5" w:rsidRDefault="00AB05E5" w:rsidP="00AB05E5">
      <w:pPr>
        <w:pStyle w:val="a3"/>
        <w:widowControl w:val="0"/>
        <w:ind w:right="-185"/>
        <w:jc w:val="both"/>
        <w:rPr>
          <w:sz w:val="22"/>
          <w:szCs w:val="22"/>
        </w:rPr>
      </w:pPr>
    </w:p>
    <w:p w:rsidR="00AB05E5" w:rsidRPr="00AB05E5" w:rsidRDefault="00AB05E5" w:rsidP="00AB05E5">
      <w:pPr>
        <w:pStyle w:val="a3"/>
        <w:widowControl w:val="0"/>
        <w:ind w:right="-185"/>
        <w:jc w:val="both"/>
        <w:rPr>
          <w:szCs w:val="28"/>
        </w:rPr>
      </w:pPr>
    </w:p>
    <w:p w:rsidR="00AB05E5" w:rsidRPr="00AB05E5" w:rsidRDefault="00AB05E5" w:rsidP="00AB05E5">
      <w:pPr>
        <w:pStyle w:val="ConsPlusNormal"/>
        <w:jc w:val="right"/>
        <w:outlineLvl w:val="0"/>
        <w:rPr>
          <w:rFonts w:ascii="Times New Roman" w:hAnsi="Times New Roman" w:cs="Times New Roman"/>
          <w:sz w:val="28"/>
          <w:szCs w:val="28"/>
        </w:rPr>
      </w:pPr>
    </w:p>
    <w:p w:rsidR="00AB05E5" w:rsidRDefault="00AB05E5" w:rsidP="00AB05E5">
      <w:pPr>
        <w:pStyle w:val="ConsPlusNormal"/>
        <w:jc w:val="right"/>
        <w:outlineLvl w:val="0"/>
        <w:rPr>
          <w:rFonts w:ascii="Times New Roman" w:hAnsi="Times New Roman" w:cs="Times New Roman"/>
          <w:sz w:val="28"/>
          <w:szCs w:val="28"/>
        </w:rPr>
      </w:pPr>
    </w:p>
    <w:p w:rsidR="00AB05E5" w:rsidRDefault="00AB05E5" w:rsidP="00AB05E5">
      <w:pPr>
        <w:pStyle w:val="ConsPlusNormal"/>
        <w:jc w:val="right"/>
        <w:outlineLvl w:val="0"/>
        <w:rPr>
          <w:rFonts w:ascii="Times New Roman" w:hAnsi="Times New Roman" w:cs="Times New Roman"/>
          <w:sz w:val="28"/>
          <w:szCs w:val="28"/>
        </w:rPr>
      </w:pPr>
    </w:p>
    <w:p w:rsidR="00AB05E5" w:rsidRPr="00AB05E5" w:rsidRDefault="00AB05E5" w:rsidP="00AB05E5">
      <w:pPr>
        <w:pStyle w:val="ConsPlusNormal"/>
        <w:jc w:val="right"/>
        <w:outlineLvl w:val="0"/>
        <w:rPr>
          <w:rFonts w:ascii="Times New Roman" w:hAnsi="Times New Roman" w:cs="Times New Roman"/>
          <w:sz w:val="28"/>
          <w:szCs w:val="28"/>
        </w:rPr>
      </w:pPr>
    </w:p>
    <w:p w:rsidR="00AB05E5" w:rsidRPr="00AB05E5" w:rsidRDefault="00AB05E5" w:rsidP="00AB05E5">
      <w:pPr>
        <w:pStyle w:val="ConsPlusNormal"/>
        <w:jc w:val="right"/>
        <w:outlineLvl w:val="0"/>
        <w:rPr>
          <w:rFonts w:ascii="Times New Roman" w:hAnsi="Times New Roman" w:cs="Times New Roman"/>
          <w:sz w:val="28"/>
          <w:szCs w:val="28"/>
        </w:rPr>
      </w:pPr>
    </w:p>
    <w:p w:rsidR="00AB05E5" w:rsidRPr="00AB05E5" w:rsidRDefault="00AB05E5" w:rsidP="00AB05E5">
      <w:pPr>
        <w:pStyle w:val="af2"/>
      </w:pPr>
    </w:p>
    <w:p w:rsidR="00AB05E5" w:rsidRPr="00AB05E5" w:rsidRDefault="00AB05E5" w:rsidP="00AB05E5">
      <w:pPr>
        <w:pStyle w:val="af2"/>
        <w:jc w:val="right"/>
      </w:pPr>
      <w:r w:rsidRPr="00AB05E5">
        <w:lastRenderedPageBreak/>
        <w:t>Приложение</w:t>
      </w:r>
    </w:p>
    <w:p w:rsidR="00AB05E5" w:rsidRPr="00AB05E5" w:rsidRDefault="00AB05E5" w:rsidP="00AB05E5">
      <w:pPr>
        <w:pStyle w:val="ConsPlusNormal"/>
        <w:jc w:val="right"/>
        <w:rPr>
          <w:rFonts w:ascii="Times New Roman" w:hAnsi="Times New Roman" w:cs="Times New Roman"/>
          <w:sz w:val="24"/>
          <w:szCs w:val="24"/>
        </w:rPr>
      </w:pPr>
      <w:r w:rsidRPr="00AB05E5">
        <w:rPr>
          <w:rFonts w:ascii="Times New Roman" w:hAnsi="Times New Roman" w:cs="Times New Roman"/>
          <w:sz w:val="24"/>
          <w:szCs w:val="24"/>
        </w:rPr>
        <w:t xml:space="preserve"> к решению Совета </w:t>
      </w:r>
    </w:p>
    <w:p w:rsidR="00AB05E5" w:rsidRPr="00AB05E5" w:rsidRDefault="00AB05E5" w:rsidP="00AB05E5">
      <w:pPr>
        <w:pStyle w:val="ConsPlusNormal"/>
        <w:jc w:val="right"/>
        <w:rPr>
          <w:rStyle w:val="af3"/>
          <w:rFonts w:ascii="Times New Roman" w:hAnsi="Times New Roman" w:cs="Times New Roman"/>
          <w:b w:val="0"/>
          <w:color w:val="000000"/>
          <w:sz w:val="24"/>
          <w:szCs w:val="24"/>
          <w:lang w:val="ru-RU"/>
        </w:rPr>
      </w:pPr>
      <w:r w:rsidRPr="00AB05E5">
        <w:rPr>
          <w:rStyle w:val="af3"/>
          <w:rFonts w:ascii="Times New Roman" w:hAnsi="Times New Roman" w:cs="Times New Roman"/>
          <w:b w:val="0"/>
          <w:color w:val="000000"/>
          <w:sz w:val="24"/>
          <w:szCs w:val="24"/>
          <w:lang w:val="ru-RU"/>
        </w:rPr>
        <w:t>сельского поселения Такарликовский сельсовет</w:t>
      </w:r>
    </w:p>
    <w:p w:rsidR="00AB05E5" w:rsidRPr="00AB05E5" w:rsidRDefault="00AB05E5" w:rsidP="00AB05E5">
      <w:pPr>
        <w:pStyle w:val="ConsPlusNormal"/>
        <w:jc w:val="right"/>
        <w:rPr>
          <w:rFonts w:ascii="Times New Roman" w:hAnsi="Times New Roman" w:cs="Times New Roman"/>
          <w:sz w:val="24"/>
          <w:szCs w:val="24"/>
        </w:rPr>
      </w:pPr>
      <w:r w:rsidRPr="00AB05E5">
        <w:rPr>
          <w:rFonts w:ascii="Times New Roman" w:hAnsi="Times New Roman" w:cs="Times New Roman"/>
          <w:sz w:val="24"/>
          <w:szCs w:val="24"/>
        </w:rPr>
        <w:t xml:space="preserve"> муниципального района  Дюртюлинский район</w:t>
      </w:r>
    </w:p>
    <w:p w:rsidR="00AB05E5" w:rsidRPr="00AB05E5" w:rsidRDefault="00AB05E5" w:rsidP="00AB05E5">
      <w:pPr>
        <w:pStyle w:val="ConsPlusNormal"/>
        <w:jc w:val="right"/>
        <w:rPr>
          <w:rFonts w:ascii="Times New Roman" w:hAnsi="Times New Roman" w:cs="Times New Roman"/>
          <w:sz w:val="24"/>
          <w:szCs w:val="24"/>
        </w:rPr>
      </w:pPr>
      <w:r w:rsidRPr="00AB05E5">
        <w:rPr>
          <w:rFonts w:ascii="Times New Roman" w:hAnsi="Times New Roman" w:cs="Times New Roman"/>
          <w:sz w:val="24"/>
          <w:szCs w:val="24"/>
        </w:rPr>
        <w:t xml:space="preserve"> Республики Башкортостан</w:t>
      </w:r>
    </w:p>
    <w:p w:rsidR="00AB05E5" w:rsidRPr="00AB05E5" w:rsidRDefault="00AB05E5" w:rsidP="00AB05E5">
      <w:pPr>
        <w:pStyle w:val="consplusnormal0"/>
        <w:spacing w:before="0" w:beforeAutospacing="0" w:after="0" w:afterAutospacing="0"/>
        <w:jc w:val="right"/>
        <w:rPr>
          <w:rStyle w:val="af3"/>
          <w:lang w:val="ru-RU"/>
        </w:rPr>
      </w:pPr>
      <w:r w:rsidRPr="00AB05E5">
        <w:t>от ____________ № _______</w:t>
      </w:r>
    </w:p>
    <w:p w:rsidR="00AB05E5" w:rsidRPr="00AB05E5" w:rsidRDefault="00AB05E5" w:rsidP="00AB05E5">
      <w:pPr>
        <w:pStyle w:val="consplusnormal0"/>
        <w:spacing w:before="0" w:beforeAutospacing="0" w:after="0" w:afterAutospacing="0"/>
        <w:rPr>
          <w:rStyle w:val="af3"/>
          <w:lang w:val="ru-RU"/>
        </w:rPr>
      </w:pPr>
    </w:p>
    <w:p w:rsidR="00AB05E5" w:rsidRPr="00AB05E5" w:rsidRDefault="00AB05E5" w:rsidP="00AB05E5">
      <w:pPr>
        <w:pStyle w:val="ConsPlusNormal"/>
        <w:jc w:val="both"/>
        <w:rPr>
          <w:rFonts w:ascii="Times New Roman" w:hAnsi="Times New Roman" w:cs="Times New Roman"/>
          <w:sz w:val="28"/>
          <w:szCs w:val="28"/>
        </w:rPr>
      </w:pPr>
    </w:p>
    <w:p w:rsidR="00AB05E5" w:rsidRPr="00AB05E5" w:rsidRDefault="00AB05E5" w:rsidP="00AB05E5">
      <w:pPr>
        <w:pStyle w:val="ConsPlusTitle"/>
        <w:jc w:val="center"/>
        <w:rPr>
          <w:sz w:val="28"/>
          <w:szCs w:val="28"/>
        </w:rPr>
      </w:pPr>
      <w:r w:rsidRPr="00AB05E5">
        <w:rPr>
          <w:sz w:val="28"/>
          <w:szCs w:val="28"/>
        </w:rPr>
        <w:t xml:space="preserve">Порядок уведомления лицами, замещающими </w:t>
      </w:r>
    </w:p>
    <w:p w:rsidR="00AB05E5" w:rsidRPr="00AB05E5" w:rsidRDefault="00AB05E5" w:rsidP="00AB05E5">
      <w:pPr>
        <w:pStyle w:val="ConsPlusTitle"/>
        <w:jc w:val="center"/>
        <w:rPr>
          <w:sz w:val="28"/>
          <w:szCs w:val="28"/>
        </w:rPr>
      </w:pPr>
      <w:r w:rsidRPr="00AB05E5">
        <w:rPr>
          <w:sz w:val="28"/>
          <w:szCs w:val="28"/>
        </w:rPr>
        <w:t xml:space="preserve">муниципальные должности Совета сельского поселения </w:t>
      </w:r>
    </w:p>
    <w:p w:rsidR="00AB05E5" w:rsidRPr="00AB05E5" w:rsidRDefault="00AB05E5" w:rsidP="00AB05E5">
      <w:pPr>
        <w:pStyle w:val="ConsPlusTitle"/>
        <w:jc w:val="center"/>
        <w:rPr>
          <w:sz w:val="28"/>
          <w:szCs w:val="28"/>
        </w:rPr>
      </w:pPr>
      <w:r w:rsidRPr="00AB05E5">
        <w:rPr>
          <w:sz w:val="28"/>
          <w:szCs w:val="28"/>
        </w:rPr>
        <w:t xml:space="preserve">Такарликовский сельсовет муниципального района Дюртюлинский район  Республики Башкортостан о возникшем конфликте интересов или о возможности его возникновения </w:t>
      </w:r>
    </w:p>
    <w:p w:rsidR="00AB05E5" w:rsidRPr="00AB05E5" w:rsidRDefault="00AB05E5" w:rsidP="00AB05E5">
      <w:pPr>
        <w:pStyle w:val="ConsPlusNormal"/>
        <w:jc w:val="both"/>
        <w:rPr>
          <w:rFonts w:ascii="Times New Roman" w:hAnsi="Times New Roman" w:cs="Times New Roman"/>
          <w:sz w:val="28"/>
          <w:szCs w:val="28"/>
        </w:rPr>
      </w:pPr>
    </w:p>
    <w:p w:rsidR="00AB05E5" w:rsidRPr="00AB05E5" w:rsidRDefault="00AB05E5" w:rsidP="00AB05E5">
      <w:pPr>
        <w:pStyle w:val="ConsPlusNormal"/>
        <w:ind w:firstLine="540"/>
        <w:jc w:val="both"/>
        <w:rPr>
          <w:rFonts w:ascii="Times New Roman" w:hAnsi="Times New Roman" w:cs="Times New Roman"/>
          <w:sz w:val="28"/>
          <w:szCs w:val="28"/>
        </w:rPr>
      </w:pPr>
      <w:r w:rsidRPr="00AB05E5">
        <w:rPr>
          <w:rFonts w:ascii="Times New Roman" w:hAnsi="Times New Roman" w:cs="Times New Roman"/>
          <w:sz w:val="28"/>
          <w:szCs w:val="28"/>
        </w:rPr>
        <w:t xml:space="preserve">1. </w:t>
      </w:r>
      <w:proofErr w:type="gramStart"/>
      <w:r w:rsidRPr="00AB05E5">
        <w:rPr>
          <w:rFonts w:ascii="Times New Roman" w:hAnsi="Times New Roman" w:cs="Times New Roman"/>
          <w:sz w:val="28"/>
          <w:szCs w:val="28"/>
        </w:rPr>
        <w:t>Настоящий Порядок уведомления лицами, замещающими муниципальные должности Совета сельского поселения Такарликовский сельсовет муниципального района Дюртюлинский район Республики Башкортостан о возникшем конфликте интересов или о возможности его возникновения (далее - Порядок), устанавливает процедуру уведомления о возникшем конфликте интересов или о возможности его возникновения представителя нанимателя о возникновении личной заинтересованности, которая приводит или может привести к конфликту интересов.</w:t>
      </w:r>
      <w:proofErr w:type="gramEnd"/>
    </w:p>
    <w:p w:rsidR="00AB05E5" w:rsidRPr="00AB05E5" w:rsidRDefault="00AB05E5" w:rsidP="00AB05E5">
      <w:pPr>
        <w:pStyle w:val="ConsPlusNormal"/>
        <w:ind w:firstLine="540"/>
        <w:jc w:val="both"/>
        <w:rPr>
          <w:rFonts w:ascii="Times New Roman" w:hAnsi="Times New Roman" w:cs="Times New Roman"/>
          <w:sz w:val="28"/>
          <w:szCs w:val="28"/>
        </w:rPr>
      </w:pPr>
      <w:r w:rsidRPr="00AB05E5">
        <w:rPr>
          <w:rFonts w:ascii="Times New Roman" w:hAnsi="Times New Roman" w:cs="Times New Roman"/>
          <w:sz w:val="28"/>
          <w:szCs w:val="28"/>
        </w:rPr>
        <w:t>2.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лица, замещающего муниципальную должность.</w:t>
      </w:r>
    </w:p>
    <w:p w:rsidR="00AB05E5" w:rsidRPr="00AB05E5" w:rsidRDefault="00AB05E5" w:rsidP="00AB05E5">
      <w:pPr>
        <w:pStyle w:val="ConsPlusNormal"/>
        <w:ind w:firstLine="540"/>
        <w:jc w:val="both"/>
        <w:rPr>
          <w:rFonts w:ascii="Times New Roman" w:hAnsi="Times New Roman" w:cs="Times New Roman"/>
          <w:sz w:val="28"/>
          <w:szCs w:val="28"/>
        </w:rPr>
      </w:pPr>
      <w:r w:rsidRPr="00AB05E5">
        <w:rPr>
          <w:rFonts w:ascii="Times New Roman" w:hAnsi="Times New Roman" w:cs="Times New Roman"/>
          <w:sz w:val="28"/>
          <w:szCs w:val="28"/>
        </w:rPr>
        <w:t xml:space="preserve">3. </w:t>
      </w:r>
      <w:proofErr w:type="gramStart"/>
      <w:r w:rsidRPr="00AB05E5">
        <w:rPr>
          <w:rFonts w:ascii="Times New Roman" w:hAnsi="Times New Roman" w:cs="Times New Roman"/>
          <w:sz w:val="28"/>
          <w:szCs w:val="28"/>
        </w:rPr>
        <w:t>В случае возникновения у лица, замещающего муниципальную должность личной заинтересованности, которая приводит или может привести к конфликту интересов, он обязан не позднее рабочего дня, следующего за днем, когда ему стало об этом известно, уведомить об этом главу  сельского поселения Такарликовский сельсовет муниципального района Дюртюлинский район Республики Башкортостан (далее – глава сельского поселения).</w:t>
      </w:r>
      <w:proofErr w:type="gramEnd"/>
    </w:p>
    <w:p w:rsidR="00AB05E5" w:rsidRPr="00AB05E5" w:rsidRDefault="00AB05E5" w:rsidP="00AB05E5">
      <w:pPr>
        <w:pStyle w:val="ConsPlusNormal"/>
        <w:ind w:firstLine="540"/>
        <w:jc w:val="both"/>
        <w:rPr>
          <w:rFonts w:ascii="Times New Roman" w:hAnsi="Times New Roman" w:cs="Times New Roman"/>
          <w:sz w:val="28"/>
          <w:szCs w:val="28"/>
        </w:rPr>
      </w:pPr>
      <w:r w:rsidRPr="00AB05E5">
        <w:rPr>
          <w:rFonts w:ascii="Times New Roman" w:hAnsi="Times New Roman" w:cs="Times New Roman"/>
          <w:sz w:val="28"/>
          <w:szCs w:val="28"/>
        </w:rPr>
        <w:t xml:space="preserve">4. Уведомление о возникшем конфликте интересов или о возможности его возникновения (далее - Уведомление) представляется главе сельского поселения с отметкой об ознакомлении непосредственного руководителя по образцу согласно </w:t>
      </w:r>
      <w:hyperlink w:anchor="Par60" w:history="1">
        <w:r w:rsidRPr="00AB05E5">
          <w:rPr>
            <w:rFonts w:ascii="Times New Roman" w:hAnsi="Times New Roman" w:cs="Times New Roman"/>
            <w:sz w:val="28"/>
            <w:szCs w:val="28"/>
          </w:rPr>
          <w:t>приложению № 1</w:t>
        </w:r>
      </w:hyperlink>
      <w:r w:rsidRPr="00AB05E5">
        <w:rPr>
          <w:rFonts w:ascii="Times New Roman" w:hAnsi="Times New Roman" w:cs="Times New Roman"/>
          <w:sz w:val="28"/>
          <w:szCs w:val="28"/>
        </w:rPr>
        <w:t xml:space="preserve"> к настоящему Порядку.</w:t>
      </w:r>
    </w:p>
    <w:p w:rsidR="00AB05E5" w:rsidRPr="00AB05E5" w:rsidRDefault="00AB05E5" w:rsidP="00AB05E5">
      <w:pPr>
        <w:pStyle w:val="ConsPlusNormal"/>
        <w:ind w:firstLine="540"/>
        <w:jc w:val="both"/>
        <w:rPr>
          <w:rFonts w:ascii="Times New Roman" w:hAnsi="Times New Roman" w:cs="Times New Roman"/>
          <w:sz w:val="28"/>
          <w:szCs w:val="28"/>
        </w:rPr>
      </w:pPr>
      <w:r w:rsidRPr="00AB05E5">
        <w:rPr>
          <w:rFonts w:ascii="Times New Roman" w:hAnsi="Times New Roman" w:cs="Times New Roman"/>
          <w:sz w:val="28"/>
          <w:szCs w:val="28"/>
        </w:rPr>
        <w:t xml:space="preserve">5. </w:t>
      </w:r>
      <w:hyperlink w:anchor="Par60" w:history="1">
        <w:r w:rsidRPr="00AB05E5">
          <w:rPr>
            <w:rFonts w:ascii="Times New Roman" w:hAnsi="Times New Roman" w:cs="Times New Roman"/>
            <w:sz w:val="28"/>
            <w:szCs w:val="28"/>
          </w:rPr>
          <w:t>Уведомления</w:t>
        </w:r>
      </w:hyperlink>
      <w:r w:rsidRPr="00AB05E5">
        <w:rPr>
          <w:rFonts w:ascii="Times New Roman" w:hAnsi="Times New Roman" w:cs="Times New Roman"/>
          <w:sz w:val="28"/>
          <w:szCs w:val="28"/>
        </w:rPr>
        <w:t xml:space="preserve">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(далее - Журнал), составленному по образцу согласно </w:t>
      </w:r>
      <w:hyperlink w:anchor="Par93" w:history="1">
        <w:r w:rsidRPr="00AB05E5">
          <w:rPr>
            <w:rFonts w:ascii="Times New Roman" w:hAnsi="Times New Roman" w:cs="Times New Roman"/>
            <w:sz w:val="28"/>
            <w:szCs w:val="28"/>
          </w:rPr>
          <w:t>приложению № 2</w:t>
        </w:r>
      </w:hyperlink>
      <w:r w:rsidRPr="00AB05E5">
        <w:rPr>
          <w:rFonts w:ascii="Times New Roman" w:hAnsi="Times New Roman" w:cs="Times New Roman"/>
          <w:sz w:val="28"/>
          <w:szCs w:val="28"/>
        </w:rPr>
        <w:t xml:space="preserve"> к настоящему Порядку.</w:t>
      </w:r>
    </w:p>
    <w:p w:rsidR="00AB05E5" w:rsidRPr="00AB05E5" w:rsidRDefault="00AB05E5" w:rsidP="00AB05E5">
      <w:pPr>
        <w:pStyle w:val="ConsPlusNormal"/>
        <w:ind w:firstLine="540"/>
        <w:jc w:val="both"/>
        <w:rPr>
          <w:rFonts w:ascii="Times New Roman" w:hAnsi="Times New Roman" w:cs="Times New Roman"/>
          <w:sz w:val="28"/>
          <w:szCs w:val="28"/>
        </w:rPr>
      </w:pPr>
      <w:hyperlink w:anchor="Par93" w:history="1">
        <w:r w:rsidRPr="00AB05E5">
          <w:rPr>
            <w:rFonts w:ascii="Times New Roman" w:hAnsi="Times New Roman" w:cs="Times New Roman"/>
            <w:sz w:val="28"/>
            <w:szCs w:val="28"/>
          </w:rPr>
          <w:t>Журнал</w:t>
        </w:r>
      </w:hyperlink>
      <w:r w:rsidRPr="00AB05E5">
        <w:rPr>
          <w:rFonts w:ascii="Times New Roman" w:hAnsi="Times New Roman" w:cs="Times New Roman"/>
          <w:sz w:val="28"/>
          <w:szCs w:val="28"/>
        </w:rPr>
        <w:t xml:space="preserve"> должен быть прошит и пронумерован в соответствии с установленным порядком. </w:t>
      </w:r>
      <w:proofErr w:type="gramStart"/>
      <w:r w:rsidRPr="00AB05E5">
        <w:rPr>
          <w:rFonts w:ascii="Times New Roman" w:hAnsi="Times New Roman" w:cs="Times New Roman"/>
          <w:sz w:val="28"/>
          <w:szCs w:val="28"/>
        </w:rPr>
        <w:t>Лицу, замещающему муниципальную должность выдается</w:t>
      </w:r>
      <w:proofErr w:type="gramEnd"/>
      <w:r w:rsidRPr="00AB05E5">
        <w:rPr>
          <w:rFonts w:ascii="Times New Roman" w:hAnsi="Times New Roman" w:cs="Times New Roman"/>
          <w:sz w:val="28"/>
          <w:szCs w:val="28"/>
        </w:rPr>
        <w:t xml:space="preserve"> копия </w:t>
      </w:r>
      <w:hyperlink w:anchor="Par60" w:history="1">
        <w:r w:rsidRPr="00AB05E5">
          <w:rPr>
            <w:rFonts w:ascii="Times New Roman" w:hAnsi="Times New Roman" w:cs="Times New Roman"/>
            <w:sz w:val="28"/>
            <w:szCs w:val="28"/>
          </w:rPr>
          <w:t>Уведомления</w:t>
        </w:r>
      </w:hyperlink>
      <w:r w:rsidRPr="00AB05E5">
        <w:rPr>
          <w:rFonts w:ascii="Times New Roman" w:hAnsi="Times New Roman" w:cs="Times New Roman"/>
          <w:sz w:val="28"/>
          <w:szCs w:val="28"/>
        </w:rPr>
        <w:t xml:space="preserve"> с отметкой о его регистрации.</w:t>
      </w:r>
    </w:p>
    <w:p w:rsidR="00AB05E5" w:rsidRPr="00AB05E5" w:rsidRDefault="00AB05E5" w:rsidP="00AB05E5">
      <w:pPr>
        <w:pStyle w:val="ConsPlusNormal"/>
        <w:ind w:firstLine="540"/>
        <w:jc w:val="both"/>
        <w:rPr>
          <w:rFonts w:ascii="Times New Roman" w:hAnsi="Times New Roman" w:cs="Times New Roman"/>
          <w:sz w:val="28"/>
          <w:szCs w:val="28"/>
        </w:rPr>
      </w:pPr>
    </w:p>
    <w:p w:rsidR="00AB05E5" w:rsidRDefault="00AB05E5" w:rsidP="00AB05E5">
      <w:pPr>
        <w:pStyle w:val="ConsPlusNormal"/>
        <w:ind w:firstLine="540"/>
        <w:jc w:val="both"/>
        <w:rPr>
          <w:rFonts w:ascii="Times New Roman" w:hAnsi="Times New Roman" w:cs="Times New Roman"/>
          <w:sz w:val="28"/>
          <w:szCs w:val="28"/>
        </w:rPr>
      </w:pPr>
    </w:p>
    <w:p w:rsidR="00AB05E5" w:rsidRDefault="00AB05E5" w:rsidP="00AB05E5">
      <w:pPr>
        <w:pStyle w:val="ConsPlusNormal"/>
        <w:ind w:firstLine="540"/>
        <w:jc w:val="both"/>
        <w:rPr>
          <w:rFonts w:ascii="Times New Roman" w:hAnsi="Times New Roman" w:cs="Times New Roman"/>
          <w:sz w:val="28"/>
          <w:szCs w:val="28"/>
        </w:rPr>
      </w:pPr>
    </w:p>
    <w:p w:rsidR="00AB05E5" w:rsidRDefault="00AB05E5" w:rsidP="00AB05E5">
      <w:pPr>
        <w:pStyle w:val="ConsPlusNormal"/>
        <w:ind w:firstLine="540"/>
        <w:jc w:val="both"/>
        <w:rPr>
          <w:rFonts w:ascii="Times New Roman" w:hAnsi="Times New Roman" w:cs="Times New Roman"/>
          <w:sz w:val="28"/>
          <w:szCs w:val="28"/>
        </w:rPr>
      </w:pPr>
    </w:p>
    <w:p w:rsidR="00AB05E5" w:rsidRDefault="00AB05E5" w:rsidP="00AB05E5">
      <w:pPr>
        <w:pStyle w:val="ConsPlusNormal"/>
        <w:ind w:firstLine="540"/>
        <w:jc w:val="both"/>
        <w:rPr>
          <w:rFonts w:ascii="Times New Roman" w:hAnsi="Times New Roman" w:cs="Times New Roman"/>
          <w:sz w:val="28"/>
          <w:szCs w:val="28"/>
        </w:rPr>
      </w:pPr>
    </w:p>
    <w:p w:rsidR="00AB05E5" w:rsidRPr="00AB05E5" w:rsidRDefault="00AB05E5" w:rsidP="00AB05E5">
      <w:pPr>
        <w:pStyle w:val="ConsPlusNormal"/>
        <w:ind w:firstLine="540"/>
        <w:jc w:val="both"/>
        <w:rPr>
          <w:rFonts w:ascii="Times New Roman" w:hAnsi="Times New Roman" w:cs="Times New Roman"/>
          <w:sz w:val="28"/>
          <w:szCs w:val="28"/>
        </w:rPr>
      </w:pPr>
    </w:p>
    <w:p w:rsidR="00AB05E5" w:rsidRPr="00AB05E5" w:rsidRDefault="00AB05E5" w:rsidP="00AB05E5">
      <w:pPr>
        <w:pStyle w:val="ConsPlusNormal"/>
        <w:ind w:firstLine="0"/>
        <w:jc w:val="both"/>
        <w:rPr>
          <w:rFonts w:ascii="Times New Roman" w:hAnsi="Times New Roman" w:cs="Times New Roman"/>
          <w:sz w:val="28"/>
          <w:szCs w:val="28"/>
        </w:rPr>
      </w:pPr>
    </w:p>
    <w:p w:rsidR="00AB05E5" w:rsidRPr="00AB05E5" w:rsidRDefault="00AB05E5" w:rsidP="00AB05E5">
      <w:pPr>
        <w:pStyle w:val="ConsPlusTitle"/>
        <w:jc w:val="right"/>
        <w:rPr>
          <w:b w:val="0"/>
          <w:bCs w:val="0"/>
          <w:sz w:val="22"/>
          <w:szCs w:val="22"/>
        </w:rPr>
      </w:pPr>
      <w:r w:rsidRPr="00AB05E5">
        <w:rPr>
          <w:b w:val="0"/>
          <w:bCs w:val="0"/>
          <w:sz w:val="22"/>
          <w:szCs w:val="22"/>
        </w:rPr>
        <w:t>Приложение № 1</w:t>
      </w:r>
      <w:r w:rsidRPr="00AB05E5">
        <w:rPr>
          <w:b w:val="0"/>
          <w:bCs w:val="0"/>
          <w:sz w:val="22"/>
          <w:szCs w:val="22"/>
        </w:rPr>
        <w:br/>
        <w:t xml:space="preserve">к Порядку </w:t>
      </w:r>
    </w:p>
    <w:p w:rsidR="00AB05E5" w:rsidRPr="00AB05E5" w:rsidRDefault="00AB05E5" w:rsidP="00AB05E5">
      <w:pPr>
        <w:ind w:left="3686"/>
        <w:rPr>
          <w:rFonts w:ascii="Times New Roman" w:hAnsi="Times New Roman" w:cs="Times New Roman"/>
        </w:rPr>
      </w:pPr>
    </w:p>
    <w:p w:rsidR="00AB05E5" w:rsidRPr="00AB05E5" w:rsidRDefault="00AB05E5" w:rsidP="00AB05E5">
      <w:pPr>
        <w:ind w:left="3686"/>
        <w:rPr>
          <w:rFonts w:ascii="Times New Roman" w:hAnsi="Times New Roman" w:cs="Times New Roman"/>
        </w:rPr>
      </w:pPr>
      <w:r w:rsidRPr="00AB05E5">
        <w:rPr>
          <w:rFonts w:ascii="Times New Roman" w:hAnsi="Times New Roman" w:cs="Times New Roman"/>
        </w:rPr>
        <w:t>Главе сельского поселения ______________________________________________________</w:t>
      </w:r>
    </w:p>
    <w:p w:rsidR="00AB05E5" w:rsidRPr="00AB05E5" w:rsidRDefault="00AB05E5" w:rsidP="00AB05E5">
      <w:pPr>
        <w:ind w:left="3686"/>
        <w:rPr>
          <w:rFonts w:ascii="Times New Roman" w:hAnsi="Times New Roman" w:cs="Times New Roman"/>
          <w:sz w:val="20"/>
          <w:szCs w:val="20"/>
        </w:rPr>
      </w:pPr>
      <w:r w:rsidRPr="00AB05E5">
        <w:rPr>
          <w:rFonts w:ascii="Times New Roman" w:hAnsi="Times New Roman" w:cs="Times New Roman"/>
        </w:rPr>
        <w:t xml:space="preserve">              </w:t>
      </w:r>
      <w:r w:rsidRPr="00AB05E5">
        <w:rPr>
          <w:rFonts w:ascii="Times New Roman" w:hAnsi="Times New Roman" w:cs="Times New Roman"/>
          <w:sz w:val="20"/>
          <w:szCs w:val="20"/>
        </w:rPr>
        <w:t>(наименование органа местного самоуправления)</w:t>
      </w:r>
    </w:p>
    <w:p w:rsidR="00AB05E5" w:rsidRPr="00AB05E5" w:rsidRDefault="00AB05E5" w:rsidP="00AB05E5">
      <w:pPr>
        <w:ind w:left="3686"/>
        <w:rPr>
          <w:rFonts w:ascii="Times New Roman" w:hAnsi="Times New Roman" w:cs="Times New Roman"/>
        </w:rPr>
      </w:pPr>
      <w:r w:rsidRPr="00AB05E5">
        <w:rPr>
          <w:rFonts w:ascii="Times New Roman" w:hAnsi="Times New Roman" w:cs="Times New Roman"/>
        </w:rPr>
        <w:t xml:space="preserve">от  </w:t>
      </w:r>
    </w:p>
    <w:p w:rsidR="00AB05E5" w:rsidRPr="00AB05E5" w:rsidRDefault="00AB05E5" w:rsidP="00AB05E5">
      <w:pPr>
        <w:pBdr>
          <w:top w:val="single" w:sz="4" w:space="1" w:color="auto"/>
        </w:pBdr>
        <w:ind w:left="4025"/>
        <w:jc w:val="center"/>
        <w:rPr>
          <w:rFonts w:ascii="Times New Roman" w:hAnsi="Times New Roman" w:cs="Times New Roman"/>
          <w:sz w:val="20"/>
          <w:szCs w:val="20"/>
        </w:rPr>
      </w:pPr>
      <w:r w:rsidRPr="00AB05E5">
        <w:rPr>
          <w:rFonts w:ascii="Times New Roman" w:hAnsi="Times New Roman" w:cs="Times New Roman"/>
          <w:sz w:val="20"/>
          <w:szCs w:val="20"/>
        </w:rPr>
        <w:t>(Ф.И.О.)</w:t>
      </w:r>
    </w:p>
    <w:p w:rsidR="00AB05E5" w:rsidRPr="00AB05E5" w:rsidRDefault="00AB05E5" w:rsidP="00AB05E5">
      <w:pPr>
        <w:pBdr>
          <w:top w:val="single" w:sz="4" w:space="1" w:color="auto"/>
        </w:pBdr>
        <w:ind w:left="3686"/>
        <w:jc w:val="center"/>
        <w:rPr>
          <w:rFonts w:ascii="Times New Roman" w:hAnsi="Times New Roman" w:cs="Times New Roman"/>
          <w:sz w:val="20"/>
          <w:szCs w:val="20"/>
        </w:rPr>
      </w:pPr>
      <w:r w:rsidRPr="00AB05E5">
        <w:rPr>
          <w:rFonts w:ascii="Times New Roman" w:hAnsi="Times New Roman" w:cs="Times New Roman"/>
          <w:sz w:val="20"/>
          <w:szCs w:val="20"/>
        </w:rPr>
        <w:t>(наименование должности)</w:t>
      </w:r>
    </w:p>
    <w:p w:rsidR="00AB05E5" w:rsidRPr="00AB05E5" w:rsidRDefault="00AB05E5" w:rsidP="00AB05E5">
      <w:pPr>
        <w:jc w:val="center"/>
        <w:rPr>
          <w:rFonts w:ascii="Times New Roman" w:hAnsi="Times New Roman" w:cs="Times New Roman"/>
          <w:b/>
          <w:bCs/>
          <w:spacing w:val="60"/>
        </w:rPr>
      </w:pPr>
    </w:p>
    <w:p w:rsidR="00AB05E5" w:rsidRPr="00AB05E5" w:rsidRDefault="00AB05E5" w:rsidP="00AB05E5">
      <w:pPr>
        <w:jc w:val="center"/>
        <w:rPr>
          <w:rFonts w:ascii="Times New Roman" w:hAnsi="Times New Roman" w:cs="Times New Roman"/>
          <w:b/>
          <w:bCs/>
          <w:sz w:val="28"/>
          <w:szCs w:val="28"/>
        </w:rPr>
      </w:pPr>
      <w:r w:rsidRPr="00AB05E5">
        <w:rPr>
          <w:rFonts w:ascii="Times New Roman" w:hAnsi="Times New Roman" w:cs="Times New Roman"/>
          <w:b/>
          <w:bCs/>
          <w:spacing w:val="60"/>
          <w:sz w:val="28"/>
          <w:szCs w:val="28"/>
        </w:rPr>
        <w:t>УВЕДОМЛЕНИЕ</w:t>
      </w:r>
      <w:r w:rsidRPr="00AB05E5">
        <w:rPr>
          <w:rFonts w:ascii="Times New Roman" w:hAnsi="Times New Roman" w:cs="Times New Roman"/>
          <w:b/>
          <w:bCs/>
          <w:sz w:val="28"/>
          <w:szCs w:val="28"/>
        </w:rPr>
        <w:br/>
        <w:t>о возникшем конфликте интересов</w:t>
      </w:r>
      <w:r w:rsidRPr="00AB05E5">
        <w:rPr>
          <w:rFonts w:ascii="Times New Roman" w:hAnsi="Times New Roman" w:cs="Times New Roman"/>
          <w:b/>
          <w:bCs/>
          <w:sz w:val="28"/>
          <w:szCs w:val="28"/>
        </w:rPr>
        <w:br/>
        <w:t>или о возможности его возникновения</w:t>
      </w:r>
    </w:p>
    <w:p w:rsidR="00AB05E5" w:rsidRPr="00AB05E5" w:rsidRDefault="00AB05E5" w:rsidP="00AB05E5">
      <w:pPr>
        <w:jc w:val="center"/>
        <w:rPr>
          <w:rFonts w:ascii="Times New Roman" w:hAnsi="Times New Roman" w:cs="Times New Roman"/>
          <w:b/>
          <w:bCs/>
        </w:rPr>
      </w:pPr>
    </w:p>
    <w:p w:rsidR="00AB05E5" w:rsidRPr="00AB05E5" w:rsidRDefault="00AB05E5" w:rsidP="00AB05E5">
      <w:pPr>
        <w:ind w:firstLine="567"/>
        <w:jc w:val="both"/>
        <w:rPr>
          <w:rFonts w:ascii="Times New Roman" w:hAnsi="Times New Roman" w:cs="Times New Roman"/>
        </w:rPr>
      </w:pPr>
      <w:r w:rsidRPr="00AB05E5">
        <w:rPr>
          <w:rFonts w:ascii="Times New Roman" w:hAnsi="Times New Roman" w:cs="Times New Roman"/>
        </w:rPr>
        <w:t>В соответствии со  статьей 11 Федерального закона от 25.12.2008. № 273-ФЗ  «О противодействии коррупции» сообщаю, что:</w:t>
      </w:r>
    </w:p>
    <w:p w:rsidR="00AB05E5" w:rsidRPr="00AB05E5" w:rsidRDefault="00AB05E5" w:rsidP="00AB05E5">
      <w:pPr>
        <w:rPr>
          <w:rFonts w:ascii="Times New Roman" w:hAnsi="Times New Roman" w:cs="Times New Roman"/>
        </w:rPr>
      </w:pPr>
      <w:r w:rsidRPr="00AB05E5">
        <w:rPr>
          <w:rFonts w:ascii="Times New Roman" w:hAnsi="Times New Roman" w:cs="Times New Roman"/>
        </w:rPr>
        <w:t xml:space="preserve">1.  </w:t>
      </w:r>
    </w:p>
    <w:p w:rsidR="00AB05E5" w:rsidRPr="00AB05E5" w:rsidRDefault="00AB05E5" w:rsidP="00AB05E5">
      <w:pPr>
        <w:pBdr>
          <w:top w:val="single" w:sz="4" w:space="1" w:color="auto"/>
        </w:pBdr>
        <w:ind w:left="284"/>
        <w:jc w:val="center"/>
        <w:rPr>
          <w:rFonts w:ascii="Times New Roman" w:hAnsi="Times New Roman" w:cs="Times New Roman"/>
        </w:rPr>
      </w:pPr>
      <w:r w:rsidRPr="00AB05E5">
        <w:rPr>
          <w:rFonts w:ascii="Times New Roman" w:hAnsi="Times New Roman" w:cs="Times New Roman"/>
        </w:rPr>
        <w:t>(описание личной заинтересованности, которая приводит или может</w:t>
      </w:r>
      <w:r w:rsidRPr="00AB05E5">
        <w:rPr>
          <w:rFonts w:ascii="Times New Roman" w:hAnsi="Times New Roman" w:cs="Times New Roman"/>
        </w:rPr>
        <w:br/>
        <w:t>привести к возникновению конфликта интересов)</w:t>
      </w:r>
    </w:p>
    <w:p w:rsidR="00AB05E5" w:rsidRPr="00AB05E5" w:rsidRDefault="00AB05E5" w:rsidP="00AB05E5">
      <w:pPr>
        <w:pBdr>
          <w:top w:val="single" w:sz="4" w:space="0" w:color="auto"/>
        </w:pBdr>
        <w:rPr>
          <w:rFonts w:ascii="Times New Roman" w:hAnsi="Times New Roman" w:cs="Times New Roman"/>
        </w:rPr>
      </w:pPr>
    </w:p>
    <w:p w:rsidR="00AB05E5" w:rsidRPr="00AB05E5" w:rsidRDefault="00AB05E5" w:rsidP="00AB05E5">
      <w:pPr>
        <w:pBdr>
          <w:top w:val="single" w:sz="4" w:space="1" w:color="auto"/>
        </w:pBdr>
        <w:rPr>
          <w:rFonts w:ascii="Times New Roman" w:hAnsi="Times New Roman" w:cs="Times New Roman"/>
        </w:rPr>
      </w:pPr>
    </w:p>
    <w:p w:rsidR="00AB05E5" w:rsidRPr="00AB05E5" w:rsidRDefault="00AB05E5" w:rsidP="00AB05E5">
      <w:pPr>
        <w:rPr>
          <w:rFonts w:ascii="Times New Roman" w:hAnsi="Times New Roman" w:cs="Times New Roman"/>
        </w:rPr>
      </w:pPr>
      <w:r w:rsidRPr="00AB05E5">
        <w:rPr>
          <w:rFonts w:ascii="Times New Roman" w:hAnsi="Times New Roman" w:cs="Times New Roman"/>
        </w:rPr>
        <w:t xml:space="preserve">2.  </w:t>
      </w:r>
    </w:p>
    <w:p w:rsidR="00AB05E5" w:rsidRPr="00AB05E5" w:rsidRDefault="00AB05E5" w:rsidP="00AB05E5">
      <w:pPr>
        <w:pBdr>
          <w:top w:val="single" w:sz="4" w:space="1" w:color="auto"/>
        </w:pBdr>
        <w:ind w:left="284"/>
        <w:jc w:val="center"/>
        <w:rPr>
          <w:rFonts w:ascii="Times New Roman" w:hAnsi="Times New Roman" w:cs="Times New Roman"/>
        </w:rPr>
      </w:pPr>
      <w:r w:rsidRPr="00AB05E5">
        <w:rPr>
          <w:rFonts w:ascii="Times New Roman" w:hAnsi="Times New Roman" w:cs="Times New Roman"/>
        </w:rPr>
        <w:t>(описание должностных обязанностей, на исполнение которых может</w:t>
      </w:r>
      <w:r w:rsidRPr="00AB05E5">
        <w:rPr>
          <w:rFonts w:ascii="Times New Roman" w:hAnsi="Times New Roman" w:cs="Times New Roman"/>
        </w:rPr>
        <w:br/>
        <w:t>негативно повлиять либо негативно влияет личная заинтересованность)</w:t>
      </w:r>
    </w:p>
    <w:p w:rsidR="00AB05E5" w:rsidRPr="00AB05E5" w:rsidRDefault="00AB05E5" w:rsidP="00AB05E5">
      <w:pPr>
        <w:pBdr>
          <w:top w:val="single" w:sz="4" w:space="1" w:color="auto"/>
        </w:pBdr>
        <w:rPr>
          <w:rFonts w:ascii="Times New Roman" w:hAnsi="Times New Roman" w:cs="Times New Roman"/>
          <w:sz w:val="2"/>
          <w:szCs w:val="2"/>
        </w:rPr>
      </w:pPr>
    </w:p>
    <w:p w:rsidR="00AB05E5" w:rsidRPr="00AB05E5" w:rsidRDefault="00AB05E5" w:rsidP="00AB05E5">
      <w:pPr>
        <w:rPr>
          <w:rFonts w:ascii="Times New Roman" w:hAnsi="Times New Roman" w:cs="Times New Roman"/>
        </w:rPr>
      </w:pPr>
    </w:p>
    <w:p w:rsidR="00AB05E5" w:rsidRPr="00AB05E5" w:rsidRDefault="00AB05E5" w:rsidP="00AB05E5">
      <w:pPr>
        <w:pBdr>
          <w:top w:val="single" w:sz="4" w:space="1" w:color="auto"/>
        </w:pBdr>
        <w:rPr>
          <w:rFonts w:ascii="Times New Roman" w:hAnsi="Times New Roman" w:cs="Times New Roman"/>
          <w:sz w:val="2"/>
          <w:szCs w:val="2"/>
        </w:rPr>
      </w:pPr>
    </w:p>
    <w:p w:rsidR="00AB05E5" w:rsidRPr="00AB05E5" w:rsidRDefault="00AB05E5" w:rsidP="00AB05E5">
      <w:pPr>
        <w:rPr>
          <w:rFonts w:ascii="Times New Roman" w:hAnsi="Times New Roman" w:cs="Times New Roman"/>
        </w:rPr>
      </w:pPr>
      <w:r w:rsidRPr="00AB05E5">
        <w:rPr>
          <w:rFonts w:ascii="Times New Roman" w:hAnsi="Times New Roman" w:cs="Times New Roman"/>
        </w:rPr>
        <w:t xml:space="preserve">3.  </w:t>
      </w:r>
    </w:p>
    <w:p w:rsidR="00AB05E5" w:rsidRPr="00AB05E5" w:rsidRDefault="00AB05E5" w:rsidP="00AB05E5">
      <w:pPr>
        <w:pBdr>
          <w:top w:val="single" w:sz="4" w:space="1" w:color="auto"/>
        </w:pBdr>
        <w:ind w:left="284"/>
        <w:jc w:val="center"/>
        <w:rPr>
          <w:rFonts w:ascii="Times New Roman" w:hAnsi="Times New Roman" w:cs="Times New Roman"/>
        </w:rPr>
      </w:pPr>
      <w:r w:rsidRPr="00AB05E5">
        <w:rPr>
          <w:rFonts w:ascii="Times New Roman" w:hAnsi="Times New Roman" w:cs="Times New Roman"/>
        </w:rPr>
        <w:t>(предложения по урегулированию конфликта интересов)</w:t>
      </w:r>
    </w:p>
    <w:p w:rsidR="00AB05E5" w:rsidRPr="00AB05E5" w:rsidRDefault="00AB05E5" w:rsidP="00AB05E5">
      <w:pPr>
        <w:pBdr>
          <w:top w:val="single" w:sz="4" w:space="1" w:color="auto"/>
        </w:pBdr>
        <w:spacing w:after="240"/>
        <w:rPr>
          <w:rFonts w:ascii="Times New Roman" w:hAnsi="Times New Roman" w:cs="Times New Roman"/>
          <w:sz w:val="2"/>
          <w:szCs w:val="2"/>
        </w:rPr>
      </w:pPr>
    </w:p>
    <w:tbl>
      <w:tblPr>
        <w:tblW w:w="0" w:type="auto"/>
        <w:tblInd w:w="-26" w:type="dxa"/>
        <w:tblLayout w:type="fixed"/>
        <w:tblCellMar>
          <w:left w:w="28" w:type="dxa"/>
          <w:right w:w="28" w:type="dxa"/>
        </w:tblCellMar>
        <w:tblLook w:val="0000"/>
      </w:tblPr>
      <w:tblGrid>
        <w:gridCol w:w="198"/>
        <w:gridCol w:w="397"/>
        <w:gridCol w:w="255"/>
        <w:gridCol w:w="1985"/>
        <w:gridCol w:w="397"/>
        <w:gridCol w:w="369"/>
        <w:gridCol w:w="340"/>
      </w:tblGrid>
      <w:tr w:rsidR="00AB05E5" w:rsidRPr="00AB05E5" w:rsidTr="00133773">
        <w:tc>
          <w:tcPr>
            <w:tcW w:w="198" w:type="dxa"/>
            <w:tcBorders>
              <w:top w:val="nil"/>
              <w:left w:val="nil"/>
              <w:bottom w:val="nil"/>
              <w:right w:val="nil"/>
            </w:tcBorders>
            <w:vAlign w:val="bottom"/>
          </w:tcPr>
          <w:p w:rsidR="00AB05E5" w:rsidRPr="00AB05E5" w:rsidRDefault="00AB05E5" w:rsidP="00133773">
            <w:pPr>
              <w:jc w:val="right"/>
              <w:rPr>
                <w:rFonts w:ascii="Times New Roman" w:hAnsi="Times New Roman" w:cs="Times New Roman"/>
              </w:rPr>
            </w:pPr>
            <w:r w:rsidRPr="00AB05E5">
              <w:rPr>
                <w:rFonts w:ascii="Times New Roman" w:hAnsi="Times New Roman" w:cs="Times New Roman"/>
              </w:rPr>
              <w:t>“</w:t>
            </w:r>
          </w:p>
        </w:tc>
        <w:tc>
          <w:tcPr>
            <w:tcW w:w="397" w:type="dxa"/>
            <w:tcBorders>
              <w:top w:val="nil"/>
              <w:left w:val="nil"/>
              <w:bottom w:val="single" w:sz="4" w:space="0" w:color="auto"/>
              <w:right w:val="nil"/>
            </w:tcBorders>
            <w:vAlign w:val="bottom"/>
          </w:tcPr>
          <w:p w:rsidR="00AB05E5" w:rsidRPr="00AB05E5" w:rsidRDefault="00AB05E5" w:rsidP="00133773">
            <w:pPr>
              <w:jc w:val="center"/>
              <w:rPr>
                <w:rFonts w:ascii="Times New Roman" w:hAnsi="Times New Roman" w:cs="Times New Roman"/>
              </w:rPr>
            </w:pPr>
          </w:p>
        </w:tc>
        <w:tc>
          <w:tcPr>
            <w:tcW w:w="255" w:type="dxa"/>
            <w:tcBorders>
              <w:top w:val="nil"/>
              <w:left w:val="nil"/>
              <w:bottom w:val="nil"/>
              <w:right w:val="nil"/>
            </w:tcBorders>
            <w:vAlign w:val="bottom"/>
          </w:tcPr>
          <w:p w:rsidR="00AB05E5" w:rsidRPr="00AB05E5" w:rsidRDefault="00AB05E5" w:rsidP="00133773">
            <w:pPr>
              <w:rPr>
                <w:rFonts w:ascii="Times New Roman" w:hAnsi="Times New Roman" w:cs="Times New Roman"/>
              </w:rPr>
            </w:pPr>
            <w:r w:rsidRPr="00AB05E5">
              <w:rPr>
                <w:rFonts w:ascii="Times New Roman" w:hAnsi="Times New Roman" w:cs="Times New Roman"/>
              </w:rPr>
              <w:t>”</w:t>
            </w:r>
          </w:p>
        </w:tc>
        <w:tc>
          <w:tcPr>
            <w:tcW w:w="1985" w:type="dxa"/>
            <w:tcBorders>
              <w:top w:val="nil"/>
              <w:left w:val="nil"/>
              <w:bottom w:val="single" w:sz="4" w:space="0" w:color="auto"/>
              <w:right w:val="nil"/>
            </w:tcBorders>
            <w:vAlign w:val="bottom"/>
          </w:tcPr>
          <w:p w:rsidR="00AB05E5" w:rsidRPr="00AB05E5" w:rsidRDefault="00AB05E5" w:rsidP="00133773">
            <w:pPr>
              <w:jc w:val="center"/>
              <w:rPr>
                <w:rFonts w:ascii="Times New Roman" w:hAnsi="Times New Roman" w:cs="Times New Roman"/>
              </w:rPr>
            </w:pPr>
          </w:p>
        </w:tc>
        <w:tc>
          <w:tcPr>
            <w:tcW w:w="397" w:type="dxa"/>
            <w:tcBorders>
              <w:top w:val="nil"/>
              <w:left w:val="nil"/>
              <w:bottom w:val="nil"/>
              <w:right w:val="nil"/>
            </w:tcBorders>
            <w:vAlign w:val="bottom"/>
          </w:tcPr>
          <w:p w:rsidR="00AB05E5" w:rsidRPr="00AB05E5" w:rsidRDefault="00AB05E5" w:rsidP="00133773">
            <w:pPr>
              <w:jc w:val="right"/>
              <w:rPr>
                <w:rFonts w:ascii="Times New Roman" w:hAnsi="Times New Roman" w:cs="Times New Roman"/>
              </w:rPr>
            </w:pPr>
            <w:r w:rsidRPr="00AB05E5">
              <w:rPr>
                <w:rFonts w:ascii="Times New Roman" w:hAnsi="Times New Roman" w:cs="Times New Roman"/>
              </w:rPr>
              <w:t>20</w:t>
            </w:r>
          </w:p>
        </w:tc>
        <w:tc>
          <w:tcPr>
            <w:tcW w:w="369" w:type="dxa"/>
            <w:tcBorders>
              <w:top w:val="nil"/>
              <w:left w:val="nil"/>
              <w:bottom w:val="single" w:sz="4" w:space="0" w:color="auto"/>
              <w:right w:val="nil"/>
            </w:tcBorders>
            <w:vAlign w:val="bottom"/>
          </w:tcPr>
          <w:p w:rsidR="00AB05E5" w:rsidRPr="00AB05E5" w:rsidRDefault="00AB05E5" w:rsidP="00133773">
            <w:pPr>
              <w:rPr>
                <w:rFonts w:ascii="Times New Roman" w:hAnsi="Times New Roman" w:cs="Times New Roman"/>
              </w:rPr>
            </w:pPr>
          </w:p>
        </w:tc>
        <w:tc>
          <w:tcPr>
            <w:tcW w:w="340" w:type="dxa"/>
            <w:tcBorders>
              <w:top w:val="nil"/>
              <w:left w:val="nil"/>
              <w:bottom w:val="nil"/>
              <w:right w:val="nil"/>
            </w:tcBorders>
            <w:vAlign w:val="bottom"/>
          </w:tcPr>
          <w:p w:rsidR="00AB05E5" w:rsidRPr="00AB05E5" w:rsidRDefault="00AB05E5" w:rsidP="00133773">
            <w:pPr>
              <w:ind w:left="57"/>
              <w:rPr>
                <w:rFonts w:ascii="Times New Roman" w:hAnsi="Times New Roman" w:cs="Times New Roman"/>
              </w:rPr>
            </w:pPr>
            <w:proofErr w:type="gramStart"/>
            <w:r w:rsidRPr="00AB05E5">
              <w:rPr>
                <w:rFonts w:ascii="Times New Roman" w:hAnsi="Times New Roman" w:cs="Times New Roman"/>
              </w:rPr>
              <w:t>г</w:t>
            </w:r>
            <w:proofErr w:type="gramEnd"/>
            <w:r w:rsidRPr="00AB05E5">
              <w:rPr>
                <w:rFonts w:ascii="Times New Roman" w:hAnsi="Times New Roman" w:cs="Times New Roman"/>
              </w:rPr>
              <w:t>.</w:t>
            </w:r>
          </w:p>
        </w:tc>
      </w:tr>
    </w:tbl>
    <w:p w:rsidR="00AB05E5" w:rsidRPr="00AB05E5" w:rsidRDefault="00AB05E5" w:rsidP="00AB05E5">
      <w:pPr>
        <w:rPr>
          <w:rFonts w:ascii="Times New Roman" w:hAnsi="Times New Roman" w:cs="Times New Roman"/>
          <w:sz w:val="2"/>
          <w:szCs w:val="2"/>
        </w:rPr>
      </w:pPr>
    </w:p>
    <w:tbl>
      <w:tblPr>
        <w:tblW w:w="0" w:type="auto"/>
        <w:jc w:val="right"/>
        <w:tblLayout w:type="fixed"/>
        <w:tblCellMar>
          <w:left w:w="28" w:type="dxa"/>
          <w:right w:w="28" w:type="dxa"/>
        </w:tblCellMar>
        <w:tblLook w:val="0000"/>
      </w:tblPr>
      <w:tblGrid>
        <w:gridCol w:w="1532"/>
        <w:gridCol w:w="3004"/>
      </w:tblGrid>
      <w:tr w:rsidR="00AB05E5" w:rsidRPr="00AB05E5" w:rsidTr="00133773">
        <w:trPr>
          <w:jc w:val="right"/>
        </w:trPr>
        <w:tc>
          <w:tcPr>
            <w:tcW w:w="1532" w:type="dxa"/>
            <w:tcBorders>
              <w:top w:val="nil"/>
              <w:left w:val="nil"/>
              <w:bottom w:val="single" w:sz="4" w:space="0" w:color="auto"/>
              <w:right w:val="nil"/>
            </w:tcBorders>
            <w:vAlign w:val="bottom"/>
          </w:tcPr>
          <w:p w:rsidR="00AB05E5" w:rsidRPr="00AB05E5" w:rsidRDefault="00AB05E5" w:rsidP="00133773">
            <w:pPr>
              <w:rPr>
                <w:rFonts w:ascii="Times New Roman" w:hAnsi="Times New Roman" w:cs="Times New Roman"/>
              </w:rPr>
            </w:pPr>
          </w:p>
        </w:tc>
        <w:tc>
          <w:tcPr>
            <w:tcW w:w="3004" w:type="dxa"/>
            <w:tcBorders>
              <w:top w:val="nil"/>
              <w:left w:val="nil"/>
              <w:bottom w:val="single" w:sz="4" w:space="0" w:color="auto"/>
              <w:right w:val="nil"/>
            </w:tcBorders>
            <w:vAlign w:val="bottom"/>
          </w:tcPr>
          <w:p w:rsidR="00AB05E5" w:rsidRPr="00AB05E5" w:rsidRDefault="00AB05E5" w:rsidP="00133773">
            <w:pPr>
              <w:rPr>
                <w:rFonts w:ascii="Times New Roman" w:hAnsi="Times New Roman" w:cs="Times New Roman"/>
              </w:rPr>
            </w:pPr>
          </w:p>
        </w:tc>
      </w:tr>
      <w:tr w:rsidR="00AB05E5" w:rsidRPr="00AB05E5" w:rsidTr="00133773">
        <w:trPr>
          <w:jc w:val="right"/>
        </w:trPr>
        <w:tc>
          <w:tcPr>
            <w:tcW w:w="4536" w:type="dxa"/>
            <w:gridSpan w:val="2"/>
            <w:tcBorders>
              <w:top w:val="nil"/>
              <w:left w:val="nil"/>
              <w:bottom w:val="nil"/>
              <w:right w:val="nil"/>
            </w:tcBorders>
          </w:tcPr>
          <w:p w:rsidR="00AB05E5" w:rsidRPr="00AB05E5" w:rsidRDefault="00AB05E5" w:rsidP="00133773">
            <w:pPr>
              <w:jc w:val="center"/>
              <w:rPr>
                <w:rFonts w:ascii="Times New Roman" w:hAnsi="Times New Roman" w:cs="Times New Roman"/>
              </w:rPr>
            </w:pPr>
            <w:r w:rsidRPr="00AB05E5">
              <w:rPr>
                <w:rFonts w:ascii="Times New Roman" w:hAnsi="Times New Roman" w:cs="Times New Roman"/>
              </w:rPr>
              <w:t>(подпись, фамилия и инициалы)</w:t>
            </w:r>
          </w:p>
        </w:tc>
      </w:tr>
    </w:tbl>
    <w:p w:rsidR="00AB05E5" w:rsidRPr="00AB05E5" w:rsidRDefault="00AB05E5" w:rsidP="00AB05E5">
      <w:pPr>
        <w:pStyle w:val="ConsPlusTitle"/>
        <w:rPr>
          <w:b w:val="0"/>
          <w:bCs w:val="0"/>
          <w:sz w:val="22"/>
          <w:szCs w:val="22"/>
        </w:rPr>
      </w:pPr>
    </w:p>
    <w:p w:rsidR="00AB05E5" w:rsidRPr="00AB05E5" w:rsidRDefault="00AB05E5" w:rsidP="00AB05E5">
      <w:pPr>
        <w:pStyle w:val="ConsPlusTitle"/>
        <w:jc w:val="right"/>
        <w:rPr>
          <w:b w:val="0"/>
          <w:bCs w:val="0"/>
          <w:sz w:val="22"/>
          <w:szCs w:val="22"/>
        </w:rPr>
      </w:pPr>
    </w:p>
    <w:p w:rsidR="00AB05E5" w:rsidRPr="00AB05E5" w:rsidRDefault="00AB05E5" w:rsidP="00AB05E5">
      <w:pPr>
        <w:pStyle w:val="ConsPlusTitle"/>
        <w:jc w:val="right"/>
        <w:rPr>
          <w:b w:val="0"/>
          <w:bCs w:val="0"/>
          <w:sz w:val="22"/>
          <w:szCs w:val="22"/>
        </w:rPr>
      </w:pPr>
      <w:r w:rsidRPr="00AB05E5">
        <w:rPr>
          <w:b w:val="0"/>
          <w:bCs w:val="0"/>
          <w:sz w:val="22"/>
          <w:szCs w:val="22"/>
        </w:rPr>
        <w:t>Приложение № 2</w:t>
      </w:r>
      <w:r w:rsidRPr="00AB05E5">
        <w:rPr>
          <w:b w:val="0"/>
          <w:bCs w:val="0"/>
          <w:sz w:val="22"/>
          <w:szCs w:val="22"/>
        </w:rPr>
        <w:br/>
        <w:t xml:space="preserve">к Порядку </w:t>
      </w:r>
    </w:p>
    <w:p w:rsidR="00AB05E5" w:rsidRPr="00AB05E5" w:rsidRDefault="00AB05E5" w:rsidP="00AB05E5">
      <w:pPr>
        <w:spacing w:after="480"/>
        <w:jc w:val="center"/>
        <w:rPr>
          <w:rFonts w:ascii="Times New Roman" w:hAnsi="Times New Roman" w:cs="Times New Roman"/>
          <w:b/>
          <w:bCs/>
          <w:spacing w:val="30"/>
        </w:rPr>
      </w:pPr>
    </w:p>
    <w:p w:rsidR="00AB05E5" w:rsidRPr="00AB05E5" w:rsidRDefault="00AB05E5" w:rsidP="00AB05E5">
      <w:pPr>
        <w:spacing w:after="480"/>
        <w:jc w:val="center"/>
        <w:rPr>
          <w:rFonts w:ascii="Times New Roman" w:hAnsi="Times New Roman" w:cs="Times New Roman"/>
          <w:b/>
          <w:bCs/>
          <w:sz w:val="28"/>
          <w:szCs w:val="28"/>
        </w:rPr>
      </w:pPr>
      <w:r w:rsidRPr="00AB05E5">
        <w:rPr>
          <w:rFonts w:ascii="Times New Roman" w:hAnsi="Times New Roman" w:cs="Times New Roman"/>
          <w:b/>
          <w:bCs/>
          <w:spacing w:val="30"/>
          <w:sz w:val="28"/>
          <w:szCs w:val="28"/>
        </w:rPr>
        <w:t>ЖУРНАЛ</w:t>
      </w:r>
      <w:r w:rsidRPr="00AB05E5">
        <w:rPr>
          <w:rFonts w:ascii="Times New Roman" w:hAnsi="Times New Roman" w:cs="Times New Roman"/>
          <w:b/>
          <w:bCs/>
          <w:spacing w:val="30"/>
          <w:sz w:val="28"/>
          <w:szCs w:val="28"/>
        </w:rPr>
        <w:br/>
      </w:r>
      <w:r w:rsidRPr="00AB05E5">
        <w:rPr>
          <w:rFonts w:ascii="Times New Roman" w:hAnsi="Times New Roman" w:cs="Times New Roman"/>
          <w:b/>
          <w:bCs/>
          <w:sz w:val="28"/>
          <w:szCs w:val="28"/>
        </w:rPr>
        <w:t>регистрации уведомлений о возникшем конфликте интересов</w:t>
      </w:r>
      <w:r w:rsidRPr="00AB05E5">
        <w:rPr>
          <w:rFonts w:ascii="Times New Roman" w:hAnsi="Times New Roman" w:cs="Times New Roman"/>
          <w:b/>
          <w:bCs/>
          <w:sz w:val="28"/>
          <w:szCs w:val="28"/>
        </w:rPr>
        <w:br/>
        <w:t>или о возможности его возникновения</w:t>
      </w:r>
    </w:p>
    <w:tbl>
      <w:tblPr>
        <w:tblW w:w="0" w:type="auto"/>
        <w:tblInd w:w="-26" w:type="dxa"/>
        <w:tblLayout w:type="fixed"/>
        <w:tblCellMar>
          <w:left w:w="28" w:type="dxa"/>
          <w:right w:w="28" w:type="dxa"/>
        </w:tblCellMar>
        <w:tblLook w:val="0000"/>
      </w:tblPr>
      <w:tblGrid>
        <w:gridCol w:w="680"/>
        <w:gridCol w:w="198"/>
        <w:gridCol w:w="397"/>
        <w:gridCol w:w="255"/>
        <w:gridCol w:w="1418"/>
        <w:gridCol w:w="397"/>
        <w:gridCol w:w="369"/>
        <w:gridCol w:w="340"/>
      </w:tblGrid>
      <w:tr w:rsidR="00AB05E5" w:rsidRPr="00AB05E5" w:rsidTr="00133773">
        <w:tc>
          <w:tcPr>
            <w:tcW w:w="680" w:type="dxa"/>
            <w:tcBorders>
              <w:top w:val="nil"/>
              <w:left w:val="nil"/>
              <w:bottom w:val="nil"/>
              <w:right w:val="nil"/>
            </w:tcBorders>
            <w:vAlign w:val="bottom"/>
          </w:tcPr>
          <w:p w:rsidR="00AB05E5" w:rsidRPr="00AB05E5" w:rsidRDefault="00AB05E5" w:rsidP="00133773">
            <w:pPr>
              <w:rPr>
                <w:rFonts w:ascii="Times New Roman" w:hAnsi="Times New Roman" w:cs="Times New Roman"/>
              </w:rPr>
            </w:pPr>
            <w:r w:rsidRPr="00AB05E5">
              <w:rPr>
                <w:rFonts w:ascii="Times New Roman" w:hAnsi="Times New Roman" w:cs="Times New Roman"/>
              </w:rPr>
              <w:t>Начат</w:t>
            </w:r>
          </w:p>
        </w:tc>
        <w:tc>
          <w:tcPr>
            <w:tcW w:w="198" w:type="dxa"/>
            <w:tcBorders>
              <w:top w:val="nil"/>
              <w:left w:val="nil"/>
              <w:bottom w:val="nil"/>
              <w:right w:val="nil"/>
            </w:tcBorders>
            <w:vAlign w:val="bottom"/>
          </w:tcPr>
          <w:p w:rsidR="00AB05E5" w:rsidRPr="00AB05E5" w:rsidRDefault="00AB05E5" w:rsidP="00133773">
            <w:pPr>
              <w:jc w:val="right"/>
              <w:rPr>
                <w:rFonts w:ascii="Times New Roman" w:hAnsi="Times New Roman" w:cs="Times New Roman"/>
              </w:rPr>
            </w:pPr>
            <w:r w:rsidRPr="00AB05E5">
              <w:rPr>
                <w:rFonts w:ascii="Times New Roman" w:hAnsi="Times New Roman" w:cs="Times New Roman"/>
              </w:rPr>
              <w:t>“</w:t>
            </w:r>
          </w:p>
        </w:tc>
        <w:tc>
          <w:tcPr>
            <w:tcW w:w="397" w:type="dxa"/>
            <w:tcBorders>
              <w:top w:val="nil"/>
              <w:left w:val="nil"/>
              <w:bottom w:val="single" w:sz="4" w:space="0" w:color="auto"/>
              <w:right w:val="nil"/>
            </w:tcBorders>
            <w:vAlign w:val="bottom"/>
          </w:tcPr>
          <w:p w:rsidR="00AB05E5" w:rsidRPr="00AB05E5" w:rsidRDefault="00AB05E5" w:rsidP="00133773">
            <w:pPr>
              <w:jc w:val="center"/>
              <w:rPr>
                <w:rFonts w:ascii="Times New Roman" w:hAnsi="Times New Roman" w:cs="Times New Roman"/>
              </w:rPr>
            </w:pPr>
          </w:p>
        </w:tc>
        <w:tc>
          <w:tcPr>
            <w:tcW w:w="255" w:type="dxa"/>
            <w:tcBorders>
              <w:top w:val="nil"/>
              <w:left w:val="nil"/>
              <w:bottom w:val="nil"/>
              <w:right w:val="nil"/>
            </w:tcBorders>
            <w:vAlign w:val="bottom"/>
          </w:tcPr>
          <w:p w:rsidR="00AB05E5" w:rsidRPr="00AB05E5" w:rsidRDefault="00AB05E5" w:rsidP="00133773">
            <w:pPr>
              <w:rPr>
                <w:rFonts w:ascii="Times New Roman" w:hAnsi="Times New Roman" w:cs="Times New Roman"/>
              </w:rPr>
            </w:pPr>
            <w:r w:rsidRPr="00AB05E5">
              <w:rPr>
                <w:rFonts w:ascii="Times New Roman" w:hAnsi="Times New Roman" w:cs="Times New Roman"/>
              </w:rPr>
              <w:t>”</w:t>
            </w:r>
          </w:p>
        </w:tc>
        <w:tc>
          <w:tcPr>
            <w:tcW w:w="1418" w:type="dxa"/>
            <w:tcBorders>
              <w:top w:val="nil"/>
              <w:left w:val="nil"/>
              <w:bottom w:val="single" w:sz="4" w:space="0" w:color="auto"/>
              <w:right w:val="nil"/>
            </w:tcBorders>
            <w:vAlign w:val="bottom"/>
          </w:tcPr>
          <w:p w:rsidR="00AB05E5" w:rsidRPr="00AB05E5" w:rsidRDefault="00AB05E5" w:rsidP="00133773">
            <w:pPr>
              <w:jc w:val="center"/>
              <w:rPr>
                <w:rFonts w:ascii="Times New Roman" w:hAnsi="Times New Roman" w:cs="Times New Roman"/>
              </w:rPr>
            </w:pPr>
          </w:p>
        </w:tc>
        <w:tc>
          <w:tcPr>
            <w:tcW w:w="397" w:type="dxa"/>
            <w:tcBorders>
              <w:top w:val="nil"/>
              <w:left w:val="nil"/>
              <w:bottom w:val="nil"/>
              <w:right w:val="nil"/>
            </w:tcBorders>
            <w:vAlign w:val="bottom"/>
          </w:tcPr>
          <w:p w:rsidR="00AB05E5" w:rsidRPr="00AB05E5" w:rsidRDefault="00AB05E5" w:rsidP="00133773">
            <w:pPr>
              <w:jc w:val="right"/>
              <w:rPr>
                <w:rFonts w:ascii="Times New Roman" w:hAnsi="Times New Roman" w:cs="Times New Roman"/>
              </w:rPr>
            </w:pPr>
            <w:r w:rsidRPr="00AB05E5">
              <w:rPr>
                <w:rFonts w:ascii="Times New Roman" w:hAnsi="Times New Roman" w:cs="Times New Roman"/>
              </w:rPr>
              <w:t>20</w:t>
            </w:r>
          </w:p>
        </w:tc>
        <w:tc>
          <w:tcPr>
            <w:tcW w:w="369" w:type="dxa"/>
            <w:tcBorders>
              <w:top w:val="nil"/>
              <w:left w:val="nil"/>
              <w:bottom w:val="single" w:sz="4" w:space="0" w:color="auto"/>
              <w:right w:val="nil"/>
            </w:tcBorders>
            <w:vAlign w:val="bottom"/>
          </w:tcPr>
          <w:p w:rsidR="00AB05E5" w:rsidRPr="00AB05E5" w:rsidRDefault="00AB05E5" w:rsidP="00133773">
            <w:pPr>
              <w:rPr>
                <w:rFonts w:ascii="Times New Roman" w:hAnsi="Times New Roman" w:cs="Times New Roman"/>
              </w:rPr>
            </w:pPr>
          </w:p>
        </w:tc>
        <w:tc>
          <w:tcPr>
            <w:tcW w:w="340" w:type="dxa"/>
            <w:tcBorders>
              <w:top w:val="nil"/>
              <w:left w:val="nil"/>
              <w:bottom w:val="nil"/>
              <w:right w:val="nil"/>
            </w:tcBorders>
            <w:vAlign w:val="bottom"/>
          </w:tcPr>
          <w:p w:rsidR="00AB05E5" w:rsidRPr="00AB05E5" w:rsidRDefault="00AB05E5" w:rsidP="00133773">
            <w:pPr>
              <w:ind w:left="57"/>
              <w:rPr>
                <w:rFonts w:ascii="Times New Roman" w:hAnsi="Times New Roman" w:cs="Times New Roman"/>
              </w:rPr>
            </w:pPr>
            <w:proofErr w:type="gramStart"/>
            <w:r w:rsidRPr="00AB05E5">
              <w:rPr>
                <w:rFonts w:ascii="Times New Roman" w:hAnsi="Times New Roman" w:cs="Times New Roman"/>
              </w:rPr>
              <w:t>г</w:t>
            </w:r>
            <w:proofErr w:type="gramEnd"/>
            <w:r w:rsidRPr="00AB05E5">
              <w:rPr>
                <w:rFonts w:ascii="Times New Roman" w:hAnsi="Times New Roman" w:cs="Times New Roman"/>
              </w:rPr>
              <w:t>.</w:t>
            </w:r>
          </w:p>
        </w:tc>
      </w:tr>
    </w:tbl>
    <w:p w:rsidR="00AB05E5" w:rsidRPr="00AB05E5" w:rsidRDefault="00AB05E5" w:rsidP="00AB05E5">
      <w:pPr>
        <w:rPr>
          <w:rFonts w:ascii="Times New Roman" w:hAnsi="Times New Roman" w:cs="Times New Roman"/>
        </w:rPr>
      </w:pPr>
    </w:p>
    <w:tbl>
      <w:tblPr>
        <w:tblW w:w="0" w:type="auto"/>
        <w:tblInd w:w="-26" w:type="dxa"/>
        <w:tblLayout w:type="fixed"/>
        <w:tblCellMar>
          <w:left w:w="28" w:type="dxa"/>
          <w:right w:w="28" w:type="dxa"/>
        </w:tblCellMar>
        <w:tblLook w:val="0000"/>
      </w:tblPr>
      <w:tblGrid>
        <w:gridCol w:w="964"/>
        <w:gridCol w:w="198"/>
        <w:gridCol w:w="397"/>
        <w:gridCol w:w="255"/>
        <w:gridCol w:w="1134"/>
        <w:gridCol w:w="397"/>
        <w:gridCol w:w="369"/>
        <w:gridCol w:w="340"/>
      </w:tblGrid>
      <w:tr w:rsidR="00AB05E5" w:rsidRPr="00AB05E5" w:rsidTr="00133773">
        <w:tc>
          <w:tcPr>
            <w:tcW w:w="964" w:type="dxa"/>
            <w:tcBorders>
              <w:top w:val="nil"/>
              <w:left w:val="nil"/>
              <w:bottom w:val="nil"/>
              <w:right w:val="nil"/>
            </w:tcBorders>
            <w:vAlign w:val="bottom"/>
          </w:tcPr>
          <w:p w:rsidR="00AB05E5" w:rsidRPr="00AB05E5" w:rsidRDefault="00AB05E5" w:rsidP="00133773">
            <w:pPr>
              <w:rPr>
                <w:rFonts w:ascii="Times New Roman" w:hAnsi="Times New Roman" w:cs="Times New Roman"/>
              </w:rPr>
            </w:pPr>
            <w:r w:rsidRPr="00AB05E5">
              <w:rPr>
                <w:rFonts w:ascii="Times New Roman" w:hAnsi="Times New Roman" w:cs="Times New Roman"/>
              </w:rPr>
              <w:t>Окончен</w:t>
            </w:r>
          </w:p>
        </w:tc>
        <w:tc>
          <w:tcPr>
            <w:tcW w:w="198" w:type="dxa"/>
            <w:tcBorders>
              <w:top w:val="nil"/>
              <w:left w:val="nil"/>
              <w:bottom w:val="nil"/>
              <w:right w:val="nil"/>
            </w:tcBorders>
            <w:vAlign w:val="bottom"/>
          </w:tcPr>
          <w:p w:rsidR="00AB05E5" w:rsidRPr="00AB05E5" w:rsidRDefault="00AB05E5" w:rsidP="00133773">
            <w:pPr>
              <w:jc w:val="right"/>
              <w:rPr>
                <w:rFonts w:ascii="Times New Roman" w:hAnsi="Times New Roman" w:cs="Times New Roman"/>
              </w:rPr>
            </w:pPr>
            <w:r w:rsidRPr="00AB05E5">
              <w:rPr>
                <w:rFonts w:ascii="Times New Roman" w:hAnsi="Times New Roman" w:cs="Times New Roman"/>
              </w:rPr>
              <w:t>“</w:t>
            </w:r>
          </w:p>
        </w:tc>
        <w:tc>
          <w:tcPr>
            <w:tcW w:w="397" w:type="dxa"/>
            <w:tcBorders>
              <w:top w:val="nil"/>
              <w:left w:val="nil"/>
              <w:bottom w:val="single" w:sz="4" w:space="0" w:color="auto"/>
              <w:right w:val="nil"/>
            </w:tcBorders>
            <w:vAlign w:val="bottom"/>
          </w:tcPr>
          <w:p w:rsidR="00AB05E5" w:rsidRPr="00AB05E5" w:rsidRDefault="00AB05E5" w:rsidP="00133773">
            <w:pPr>
              <w:jc w:val="center"/>
              <w:rPr>
                <w:rFonts w:ascii="Times New Roman" w:hAnsi="Times New Roman" w:cs="Times New Roman"/>
              </w:rPr>
            </w:pPr>
          </w:p>
        </w:tc>
        <w:tc>
          <w:tcPr>
            <w:tcW w:w="255" w:type="dxa"/>
            <w:tcBorders>
              <w:top w:val="nil"/>
              <w:left w:val="nil"/>
              <w:bottom w:val="nil"/>
              <w:right w:val="nil"/>
            </w:tcBorders>
            <w:vAlign w:val="bottom"/>
          </w:tcPr>
          <w:p w:rsidR="00AB05E5" w:rsidRPr="00AB05E5" w:rsidRDefault="00AB05E5" w:rsidP="00133773">
            <w:pPr>
              <w:rPr>
                <w:rFonts w:ascii="Times New Roman" w:hAnsi="Times New Roman" w:cs="Times New Roman"/>
              </w:rPr>
            </w:pPr>
            <w:r w:rsidRPr="00AB05E5">
              <w:rPr>
                <w:rFonts w:ascii="Times New Roman" w:hAnsi="Times New Roman" w:cs="Times New Roman"/>
              </w:rPr>
              <w:t>”</w:t>
            </w:r>
          </w:p>
        </w:tc>
        <w:tc>
          <w:tcPr>
            <w:tcW w:w="1134" w:type="dxa"/>
            <w:tcBorders>
              <w:top w:val="nil"/>
              <w:left w:val="nil"/>
              <w:bottom w:val="single" w:sz="4" w:space="0" w:color="auto"/>
              <w:right w:val="nil"/>
            </w:tcBorders>
            <w:vAlign w:val="bottom"/>
          </w:tcPr>
          <w:p w:rsidR="00AB05E5" w:rsidRPr="00AB05E5" w:rsidRDefault="00AB05E5" w:rsidP="00133773">
            <w:pPr>
              <w:jc w:val="center"/>
              <w:rPr>
                <w:rFonts w:ascii="Times New Roman" w:hAnsi="Times New Roman" w:cs="Times New Roman"/>
              </w:rPr>
            </w:pPr>
          </w:p>
        </w:tc>
        <w:tc>
          <w:tcPr>
            <w:tcW w:w="397" w:type="dxa"/>
            <w:tcBorders>
              <w:top w:val="nil"/>
              <w:left w:val="nil"/>
              <w:bottom w:val="nil"/>
              <w:right w:val="nil"/>
            </w:tcBorders>
            <w:vAlign w:val="bottom"/>
          </w:tcPr>
          <w:p w:rsidR="00AB05E5" w:rsidRPr="00AB05E5" w:rsidRDefault="00AB05E5" w:rsidP="00133773">
            <w:pPr>
              <w:jc w:val="right"/>
              <w:rPr>
                <w:rFonts w:ascii="Times New Roman" w:hAnsi="Times New Roman" w:cs="Times New Roman"/>
              </w:rPr>
            </w:pPr>
            <w:r w:rsidRPr="00AB05E5">
              <w:rPr>
                <w:rFonts w:ascii="Times New Roman" w:hAnsi="Times New Roman" w:cs="Times New Roman"/>
              </w:rPr>
              <w:t>20</w:t>
            </w:r>
          </w:p>
        </w:tc>
        <w:tc>
          <w:tcPr>
            <w:tcW w:w="369" w:type="dxa"/>
            <w:tcBorders>
              <w:top w:val="nil"/>
              <w:left w:val="nil"/>
              <w:bottom w:val="single" w:sz="4" w:space="0" w:color="auto"/>
              <w:right w:val="nil"/>
            </w:tcBorders>
            <w:vAlign w:val="bottom"/>
          </w:tcPr>
          <w:p w:rsidR="00AB05E5" w:rsidRPr="00AB05E5" w:rsidRDefault="00AB05E5" w:rsidP="00133773">
            <w:pPr>
              <w:rPr>
                <w:rFonts w:ascii="Times New Roman" w:hAnsi="Times New Roman" w:cs="Times New Roman"/>
              </w:rPr>
            </w:pPr>
          </w:p>
        </w:tc>
        <w:tc>
          <w:tcPr>
            <w:tcW w:w="340" w:type="dxa"/>
            <w:tcBorders>
              <w:top w:val="nil"/>
              <w:left w:val="nil"/>
              <w:bottom w:val="nil"/>
              <w:right w:val="nil"/>
            </w:tcBorders>
            <w:vAlign w:val="bottom"/>
          </w:tcPr>
          <w:p w:rsidR="00AB05E5" w:rsidRPr="00AB05E5" w:rsidRDefault="00AB05E5" w:rsidP="00133773">
            <w:pPr>
              <w:ind w:left="57"/>
              <w:rPr>
                <w:rFonts w:ascii="Times New Roman" w:hAnsi="Times New Roman" w:cs="Times New Roman"/>
              </w:rPr>
            </w:pPr>
            <w:proofErr w:type="gramStart"/>
            <w:r w:rsidRPr="00AB05E5">
              <w:rPr>
                <w:rFonts w:ascii="Times New Roman" w:hAnsi="Times New Roman" w:cs="Times New Roman"/>
              </w:rPr>
              <w:t>г</w:t>
            </w:r>
            <w:proofErr w:type="gramEnd"/>
            <w:r w:rsidRPr="00AB05E5">
              <w:rPr>
                <w:rFonts w:ascii="Times New Roman" w:hAnsi="Times New Roman" w:cs="Times New Roman"/>
              </w:rPr>
              <w:t>.</w:t>
            </w:r>
          </w:p>
        </w:tc>
      </w:tr>
    </w:tbl>
    <w:p w:rsidR="00AB05E5" w:rsidRPr="00AB05E5" w:rsidRDefault="00AB05E5" w:rsidP="00AB05E5">
      <w:pPr>
        <w:rPr>
          <w:rFonts w:ascii="Times New Roman" w:hAnsi="Times New Roman" w:cs="Times New Roman"/>
        </w:rPr>
      </w:pPr>
    </w:p>
    <w:tbl>
      <w:tblPr>
        <w:tblW w:w="0" w:type="auto"/>
        <w:tblInd w:w="-26" w:type="dxa"/>
        <w:tblLayout w:type="fixed"/>
        <w:tblCellMar>
          <w:left w:w="28" w:type="dxa"/>
          <w:right w:w="28" w:type="dxa"/>
        </w:tblCellMar>
        <w:tblLook w:val="0000"/>
      </w:tblPr>
      <w:tblGrid>
        <w:gridCol w:w="397"/>
        <w:gridCol w:w="397"/>
        <w:gridCol w:w="964"/>
      </w:tblGrid>
      <w:tr w:rsidR="00AB05E5" w:rsidRPr="00AB05E5" w:rsidTr="00133773">
        <w:tc>
          <w:tcPr>
            <w:tcW w:w="397" w:type="dxa"/>
            <w:tcBorders>
              <w:top w:val="nil"/>
              <w:left w:val="nil"/>
              <w:bottom w:val="nil"/>
              <w:right w:val="nil"/>
            </w:tcBorders>
            <w:vAlign w:val="bottom"/>
          </w:tcPr>
          <w:p w:rsidR="00AB05E5" w:rsidRPr="00AB05E5" w:rsidRDefault="00AB05E5" w:rsidP="00133773">
            <w:pPr>
              <w:rPr>
                <w:rFonts w:ascii="Times New Roman" w:hAnsi="Times New Roman" w:cs="Times New Roman"/>
              </w:rPr>
            </w:pPr>
            <w:r w:rsidRPr="00AB05E5">
              <w:rPr>
                <w:rFonts w:ascii="Times New Roman" w:hAnsi="Times New Roman" w:cs="Times New Roman"/>
              </w:rPr>
              <w:t>На</w:t>
            </w:r>
          </w:p>
        </w:tc>
        <w:tc>
          <w:tcPr>
            <w:tcW w:w="397" w:type="dxa"/>
            <w:tcBorders>
              <w:top w:val="nil"/>
              <w:left w:val="nil"/>
              <w:bottom w:val="single" w:sz="4" w:space="0" w:color="auto"/>
              <w:right w:val="nil"/>
            </w:tcBorders>
            <w:vAlign w:val="bottom"/>
          </w:tcPr>
          <w:p w:rsidR="00AB05E5" w:rsidRPr="00AB05E5" w:rsidRDefault="00AB05E5" w:rsidP="00133773">
            <w:pPr>
              <w:jc w:val="center"/>
              <w:rPr>
                <w:rFonts w:ascii="Times New Roman" w:hAnsi="Times New Roman" w:cs="Times New Roman"/>
              </w:rPr>
            </w:pPr>
          </w:p>
        </w:tc>
        <w:tc>
          <w:tcPr>
            <w:tcW w:w="964" w:type="dxa"/>
            <w:tcBorders>
              <w:top w:val="nil"/>
              <w:left w:val="nil"/>
              <w:bottom w:val="nil"/>
              <w:right w:val="nil"/>
            </w:tcBorders>
            <w:vAlign w:val="bottom"/>
          </w:tcPr>
          <w:p w:rsidR="00AB05E5" w:rsidRPr="00AB05E5" w:rsidRDefault="00AB05E5" w:rsidP="00133773">
            <w:pPr>
              <w:ind w:left="57"/>
              <w:rPr>
                <w:rFonts w:ascii="Times New Roman" w:hAnsi="Times New Roman" w:cs="Times New Roman"/>
              </w:rPr>
            </w:pPr>
            <w:proofErr w:type="gramStart"/>
            <w:r w:rsidRPr="00AB05E5">
              <w:rPr>
                <w:rFonts w:ascii="Times New Roman" w:hAnsi="Times New Roman" w:cs="Times New Roman"/>
              </w:rPr>
              <w:t>листах</w:t>
            </w:r>
            <w:proofErr w:type="gramEnd"/>
          </w:p>
        </w:tc>
      </w:tr>
    </w:tbl>
    <w:p w:rsidR="00AB05E5" w:rsidRPr="00AB05E5" w:rsidRDefault="00AB05E5" w:rsidP="00AB05E5">
      <w:pPr>
        <w:rPr>
          <w:rFonts w:ascii="Times New Roman" w:hAnsi="Times New Roman" w:cs="Times New Roman"/>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28"/>
        <w:gridCol w:w="1304"/>
        <w:gridCol w:w="2098"/>
        <w:gridCol w:w="1985"/>
        <w:gridCol w:w="2098"/>
      </w:tblGrid>
      <w:tr w:rsidR="00AB05E5" w:rsidRPr="00AB05E5" w:rsidTr="00133773">
        <w:tc>
          <w:tcPr>
            <w:tcW w:w="567" w:type="dxa"/>
          </w:tcPr>
          <w:p w:rsidR="00AB05E5" w:rsidRPr="00AB05E5" w:rsidRDefault="00AB05E5" w:rsidP="00133773">
            <w:pPr>
              <w:jc w:val="center"/>
              <w:rPr>
                <w:rFonts w:ascii="Times New Roman" w:hAnsi="Times New Roman" w:cs="Times New Roman"/>
                <w:b/>
                <w:bCs/>
              </w:rPr>
            </w:pPr>
            <w:r w:rsidRPr="00AB05E5">
              <w:rPr>
                <w:rFonts w:ascii="Times New Roman" w:hAnsi="Times New Roman" w:cs="Times New Roman"/>
                <w:b/>
                <w:bCs/>
              </w:rPr>
              <w:t xml:space="preserve">№ </w:t>
            </w:r>
            <w:proofErr w:type="spellStart"/>
            <w:proofErr w:type="gramStart"/>
            <w:r w:rsidRPr="00AB05E5">
              <w:rPr>
                <w:rFonts w:ascii="Times New Roman" w:hAnsi="Times New Roman" w:cs="Times New Roman"/>
                <w:b/>
                <w:bCs/>
              </w:rPr>
              <w:t>п</w:t>
            </w:r>
            <w:proofErr w:type="spellEnd"/>
            <w:proofErr w:type="gramEnd"/>
            <w:r w:rsidRPr="00AB05E5">
              <w:rPr>
                <w:rFonts w:ascii="Times New Roman" w:hAnsi="Times New Roman" w:cs="Times New Roman"/>
                <w:b/>
                <w:bCs/>
              </w:rPr>
              <w:t>/</w:t>
            </w:r>
            <w:proofErr w:type="spellStart"/>
            <w:r w:rsidRPr="00AB05E5">
              <w:rPr>
                <w:rFonts w:ascii="Times New Roman" w:hAnsi="Times New Roman" w:cs="Times New Roman"/>
                <w:b/>
                <w:bCs/>
              </w:rPr>
              <w:t>п</w:t>
            </w:r>
            <w:proofErr w:type="spellEnd"/>
          </w:p>
        </w:tc>
        <w:tc>
          <w:tcPr>
            <w:tcW w:w="1928" w:type="dxa"/>
          </w:tcPr>
          <w:p w:rsidR="00AB05E5" w:rsidRPr="00AB05E5" w:rsidRDefault="00AB05E5" w:rsidP="00133773">
            <w:pPr>
              <w:jc w:val="center"/>
              <w:rPr>
                <w:rFonts w:ascii="Times New Roman" w:hAnsi="Times New Roman" w:cs="Times New Roman"/>
                <w:b/>
                <w:bCs/>
              </w:rPr>
            </w:pPr>
            <w:r w:rsidRPr="00AB05E5">
              <w:rPr>
                <w:rFonts w:ascii="Times New Roman" w:hAnsi="Times New Roman" w:cs="Times New Roman"/>
                <w:b/>
                <w:bCs/>
              </w:rPr>
              <w:t>Регистрацион</w:t>
            </w:r>
            <w:r w:rsidRPr="00AB05E5">
              <w:rPr>
                <w:rFonts w:ascii="Times New Roman" w:hAnsi="Times New Roman" w:cs="Times New Roman"/>
                <w:b/>
                <w:bCs/>
              </w:rPr>
              <w:softHyphen/>
              <w:t xml:space="preserve">ный номер уведомления </w:t>
            </w:r>
          </w:p>
        </w:tc>
        <w:tc>
          <w:tcPr>
            <w:tcW w:w="1304" w:type="dxa"/>
          </w:tcPr>
          <w:p w:rsidR="00AB05E5" w:rsidRPr="00AB05E5" w:rsidRDefault="00AB05E5" w:rsidP="00133773">
            <w:pPr>
              <w:jc w:val="center"/>
              <w:rPr>
                <w:rFonts w:ascii="Times New Roman" w:hAnsi="Times New Roman" w:cs="Times New Roman"/>
                <w:b/>
                <w:bCs/>
              </w:rPr>
            </w:pPr>
            <w:r w:rsidRPr="00AB05E5">
              <w:rPr>
                <w:rFonts w:ascii="Times New Roman" w:hAnsi="Times New Roman" w:cs="Times New Roman"/>
                <w:b/>
                <w:bCs/>
              </w:rPr>
              <w:t>Дата внесения записи</w:t>
            </w:r>
          </w:p>
        </w:tc>
        <w:tc>
          <w:tcPr>
            <w:tcW w:w="2098" w:type="dxa"/>
          </w:tcPr>
          <w:p w:rsidR="00AB05E5" w:rsidRPr="00AB05E5" w:rsidRDefault="00AB05E5" w:rsidP="00133773">
            <w:pPr>
              <w:pStyle w:val="ConsPlusTitle"/>
              <w:jc w:val="center"/>
              <w:rPr>
                <w:b w:val="0"/>
                <w:bCs w:val="0"/>
              </w:rPr>
            </w:pPr>
            <w:r w:rsidRPr="00AB05E5">
              <w:t>Ф.И.О., должность, контактный телефон  лица, замещающего муниципальную должность, подавшего уведомление</w:t>
            </w:r>
          </w:p>
        </w:tc>
        <w:tc>
          <w:tcPr>
            <w:tcW w:w="1985" w:type="dxa"/>
          </w:tcPr>
          <w:p w:rsidR="00AB05E5" w:rsidRPr="00AB05E5" w:rsidRDefault="00AB05E5" w:rsidP="00133773">
            <w:pPr>
              <w:jc w:val="center"/>
              <w:rPr>
                <w:rFonts w:ascii="Times New Roman" w:hAnsi="Times New Roman" w:cs="Times New Roman"/>
                <w:b/>
                <w:bCs/>
              </w:rPr>
            </w:pPr>
            <w:r w:rsidRPr="00AB05E5">
              <w:rPr>
                <w:rFonts w:ascii="Times New Roman" w:hAnsi="Times New Roman" w:cs="Times New Roman"/>
                <w:b/>
                <w:bCs/>
              </w:rPr>
              <w:t>Ф.И.О. лица, принявшего уведомление, роспись</w:t>
            </w:r>
          </w:p>
        </w:tc>
        <w:tc>
          <w:tcPr>
            <w:tcW w:w="2098" w:type="dxa"/>
          </w:tcPr>
          <w:p w:rsidR="00AB05E5" w:rsidRPr="00AB05E5" w:rsidRDefault="00AB05E5" w:rsidP="00133773">
            <w:pPr>
              <w:jc w:val="center"/>
              <w:rPr>
                <w:rFonts w:ascii="Times New Roman" w:hAnsi="Times New Roman" w:cs="Times New Roman"/>
                <w:b/>
                <w:bCs/>
              </w:rPr>
            </w:pPr>
            <w:r w:rsidRPr="00AB05E5">
              <w:rPr>
                <w:rFonts w:ascii="Times New Roman" w:hAnsi="Times New Roman" w:cs="Times New Roman"/>
                <w:b/>
                <w:bCs/>
              </w:rPr>
              <w:t>Сведения о принятом решении</w:t>
            </w:r>
          </w:p>
        </w:tc>
      </w:tr>
      <w:tr w:rsidR="00AB05E5" w:rsidRPr="00AB05E5" w:rsidTr="00133773">
        <w:tc>
          <w:tcPr>
            <w:tcW w:w="567" w:type="dxa"/>
          </w:tcPr>
          <w:p w:rsidR="00AB05E5" w:rsidRPr="00AB05E5" w:rsidRDefault="00AB05E5" w:rsidP="00133773">
            <w:pPr>
              <w:jc w:val="center"/>
              <w:rPr>
                <w:rFonts w:ascii="Times New Roman" w:hAnsi="Times New Roman" w:cs="Times New Roman"/>
              </w:rPr>
            </w:pPr>
            <w:r w:rsidRPr="00AB05E5">
              <w:rPr>
                <w:rFonts w:ascii="Times New Roman" w:hAnsi="Times New Roman" w:cs="Times New Roman"/>
              </w:rPr>
              <w:t>1</w:t>
            </w:r>
          </w:p>
        </w:tc>
        <w:tc>
          <w:tcPr>
            <w:tcW w:w="1928" w:type="dxa"/>
          </w:tcPr>
          <w:p w:rsidR="00AB05E5" w:rsidRPr="00AB05E5" w:rsidRDefault="00AB05E5" w:rsidP="00133773">
            <w:pPr>
              <w:jc w:val="center"/>
              <w:rPr>
                <w:rFonts w:ascii="Times New Roman" w:hAnsi="Times New Roman" w:cs="Times New Roman"/>
              </w:rPr>
            </w:pPr>
            <w:r w:rsidRPr="00AB05E5">
              <w:rPr>
                <w:rFonts w:ascii="Times New Roman" w:hAnsi="Times New Roman" w:cs="Times New Roman"/>
              </w:rPr>
              <w:t>2</w:t>
            </w:r>
          </w:p>
        </w:tc>
        <w:tc>
          <w:tcPr>
            <w:tcW w:w="1304" w:type="dxa"/>
          </w:tcPr>
          <w:p w:rsidR="00AB05E5" w:rsidRPr="00AB05E5" w:rsidRDefault="00AB05E5" w:rsidP="00133773">
            <w:pPr>
              <w:jc w:val="center"/>
              <w:rPr>
                <w:rFonts w:ascii="Times New Roman" w:hAnsi="Times New Roman" w:cs="Times New Roman"/>
              </w:rPr>
            </w:pPr>
            <w:r w:rsidRPr="00AB05E5">
              <w:rPr>
                <w:rFonts w:ascii="Times New Roman" w:hAnsi="Times New Roman" w:cs="Times New Roman"/>
              </w:rPr>
              <w:t>3</w:t>
            </w:r>
          </w:p>
        </w:tc>
        <w:tc>
          <w:tcPr>
            <w:tcW w:w="2098" w:type="dxa"/>
          </w:tcPr>
          <w:p w:rsidR="00AB05E5" w:rsidRPr="00AB05E5" w:rsidRDefault="00AB05E5" w:rsidP="00133773">
            <w:pPr>
              <w:jc w:val="center"/>
              <w:rPr>
                <w:rFonts w:ascii="Times New Roman" w:hAnsi="Times New Roman" w:cs="Times New Roman"/>
              </w:rPr>
            </w:pPr>
            <w:r w:rsidRPr="00AB05E5">
              <w:rPr>
                <w:rFonts w:ascii="Times New Roman" w:hAnsi="Times New Roman" w:cs="Times New Roman"/>
              </w:rPr>
              <w:t>4</w:t>
            </w:r>
          </w:p>
        </w:tc>
        <w:tc>
          <w:tcPr>
            <w:tcW w:w="1985" w:type="dxa"/>
          </w:tcPr>
          <w:p w:rsidR="00AB05E5" w:rsidRPr="00AB05E5" w:rsidRDefault="00AB05E5" w:rsidP="00133773">
            <w:pPr>
              <w:jc w:val="center"/>
              <w:rPr>
                <w:rFonts w:ascii="Times New Roman" w:hAnsi="Times New Roman" w:cs="Times New Roman"/>
              </w:rPr>
            </w:pPr>
            <w:r w:rsidRPr="00AB05E5">
              <w:rPr>
                <w:rFonts w:ascii="Times New Roman" w:hAnsi="Times New Roman" w:cs="Times New Roman"/>
              </w:rPr>
              <w:t>5</w:t>
            </w:r>
          </w:p>
        </w:tc>
        <w:tc>
          <w:tcPr>
            <w:tcW w:w="2098" w:type="dxa"/>
          </w:tcPr>
          <w:p w:rsidR="00AB05E5" w:rsidRPr="00AB05E5" w:rsidRDefault="00AB05E5" w:rsidP="00133773">
            <w:pPr>
              <w:jc w:val="center"/>
              <w:rPr>
                <w:rFonts w:ascii="Times New Roman" w:hAnsi="Times New Roman" w:cs="Times New Roman"/>
              </w:rPr>
            </w:pPr>
            <w:r w:rsidRPr="00AB05E5">
              <w:rPr>
                <w:rFonts w:ascii="Times New Roman" w:hAnsi="Times New Roman" w:cs="Times New Roman"/>
              </w:rPr>
              <w:t>6</w:t>
            </w:r>
          </w:p>
        </w:tc>
      </w:tr>
      <w:tr w:rsidR="00AB05E5" w:rsidRPr="00AB05E5" w:rsidTr="00133773">
        <w:trPr>
          <w:trHeight w:val="360"/>
        </w:trPr>
        <w:tc>
          <w:tcPr>
            <w:tcW w:w="567" w:type="dxa"/>
          </w:tcPr>
          <w:p w:rsidR="00AB05E5" w:rsidRPr="00AB05E5" w:rsidRDefault="00AB05E5" w:rsidP="00133773">
            <w:pPr>
              <w:jc w:val="center"/>
              <w:rPr>
                <w:rFonts w:ascii="Times New Roman" w:hAnsi="Times New Roman" w:cs="Times New Roman"/>
              </w:rPr>
            </w:pPr>
          </w:p>
        </w:tc>
        <w:tc>
          <w:tcPr>
            <w:tcW w:w="1928" w:type="dxa"/>
          </w:tcPr>
          <w:p w:rsidR="00AB05E5" w:rsidRPr="00AB05E5" w:rsidRDefault="00AB05E5" w:rsidP="00133773">
            <w:pPr>
              <w:jc w:val="center"/>
              <w:rPr>
                <w:rFonts w:ascii="Times New Roman" w:hAnsi="Times New Roman" w:cs="Times New Roman"/>
              </w:rPr>
            </w:pPr>
          </w:p>
        </w:tc>
        <w:tc>
          <w:tcPr>
            <w:tcW w:w="1304" w:type="dxa"/>
          </w:tcPr>
          <w:p w:rsidR="00AB05E5" w:rsidRPr="00AB05E5" w:rsidRDefault="00AB05E5" w:rsidP="00133773">
            <w:pPr>
              <w:jc w:val="center"/>
              <w:rPr>
                <w:rFonts w:ascii="Times New Roman" w:hAnsi="Times New Roman" w:cs="Times New Roman"/>
              </w:rPr>
            </w:pPr>
          </w:p>
        </w:tc>
        <w:tc>
          <w:tcPr>
            <w:tcW w:w="2098" w:type="dxa"/>
          </w:tcPr>
          <w:p w:rsidR="00AB05E5" w:rsidRPr="00AB05E5" w:rsidRDefault="00AB05E5" w:rsidP="00133773">
            <w:pPr>
              <w:rPr>
                <w:rFonts w:ascii="Times New Roman" w:hAnsi="Times New Roman" w:cs="Times New Roman"/>
              </w:rPr>
            </w:pPr>
          </w:p>
        </w:tc>
        <w:tc>
          <w:tcPr>
            <w:tcW w:w="1985" w:type="dxa"/>
          </w:tcPr>
          <w:p w:rsidR="00AB05E5" w:rsidRPr="00AB05E5" w:rsidRDefault="00AB05E5" w:rsidP="00133773">
            <w:pPr>
              <w:rPr>
                <w:rFonts w:ascii="Times New Roman" w:hAnsi="Times New Roman" w:cs="Times New Roman"/>
              </w:rPr>
            </w:pPr>
          </w:p>
        </w:tc>
        <w:tc>
          <w:tcPr>
            <w:tcW w:w="2098" w:type="dxa"/>
          </w:tcPr>
          <w:p w:rsidR="00AB05E5" w:rsidRPr="00AB05E5" w:rsidRDefault="00AB05E5" w:rsidP="00133773">
            <w:pPr>
              <w:rPr>
                <w:rFonts w:ascii="Times New Roman" w:hAnsi="Times New Roman" w:cs="Times New Roman"/>
              </w:rPr>
            </w:pPr>
          </w:p>
        </w:tc>
      </w:tr>
      <w:tr w:rsidR="00AB05E5" w:rsidRPr="00AB05E5" w:rsidTr="00133773">
        <w:trPr>
          <w:trHeight w:val="360"/>
        </w:trPr>
        <w:tc>
          <w:tcPr>
            <w:tcW w:w="567" w:type="dxa"/>
          </w:tcPr>
          <w:p w:rsidR="00AB05E5" w:rsidRPr="00AB05E5" w:rsidRDefault="00AB05E5" w:rsidP="00133773">
            <w:pPr>
              <w:jc w:val="center"/>
              <w:rPr>
                <w:rFonts w:ascii="Times New Roman" w:hAnsi="Times New Roman" w:cs="Times New Roman"/>
              </w:rPr>
            </w:pPr>
          </w:p>
        </w:tc>
        <w:tc>
          <w:tcPr>
            <w:tcW w:w="1928" w:type="dxa"/>
          </w:tcPr>
          <w:p w:rsidR="00AB05E5" w:rsidRPr="00AB05E5" w:rsidRDefault="00AB05E5" w:rsidP="00133773">
            <w:pPr>
              <w:jc w:val="center"/>
              <w:rPr>
                <w:rFonts w:ascii="Times New Roman" w:hAnsi="Times New Roman" w:cs="Times New Roman"/>
              </w:rPr>
            </w:pPr>
          </w:p>
        </w:tc>
        <w:tc>
          <w:tcPr>
            <w:tcW w:w="1304" w:type="dxa"/>
          </w:tcPr>
          <w:p w:rsidR="00AB05E5" w:rsidRPr="00AB05E5" w:rsidRDefault="00AB05E5" w:rsidP="00133773">
            <w:pPr>
              <w:jc w:val="center"/>
              <w:rPr>
                <w:rFonts w:ascii="Times New Roman" w:hAnsi="Times New Roman" w:cs="Times New Roman"/>
              </w:rPr>
            </w:pPr>
          </w:p>
        </w:tc>
        <w:tc>
          <w:tcPr>
            <w:tcW w:w="2098" w:type="dxa"/>
          </w:tcPr>
          <w:p w:rsidR="00AB05E5" w:rsidRPr="00AB05E5" w:rsidRDefault="00AB05E5" w:rsidP="00133773">
            <w:pPr>
              <w:rPr>
                <w:rFonts w:ascii="Times New Roman" w:hAnsi="Times New Roman" w:cs="Times New Roman"/>
              </w:rPr>
            </w:pPr>
          </w:p>
        </w:tc>
        <w:tc>
          <w:tcPr>
            <w:tcW w:w="1985" w:type="dxa"/>
          </w:tcPr>
          <w:p w:rsidR="00AB05E5" w:rsidRPr="00AB05E5" w:rsidRDefault="00AB05E5" w:rsidP="00133773">
            <w:pPr>
              <w:rPr>
                <w:rFonts w:ascii="Times New Roman" w:hAnsi="Times New Roman" w:cs="Times New Roman"/>
              </w:rPr>
            </w:pPr>
          </w:p>
        </w:tc>
        <w:tc>
          <w:tcPr>
            <w:tcW w:w="2098" w:type="dxa"/>
          </w:tcPr>
          <w:p w:rsidR="00AB05E5" w:rsidRPr="00AB05E5" w:rsidRDefault="00AB05E5" w:rsidP="00133773">
            <w:pPr>
              <w:rPr>
                <w:rFonts w:ascii="Times New Roman" w:hAnsi="Times New Roman" w:cs="Times New Roman"/>
              </w:rPr>
            </w:pPr>
          </w:p>
        </w:tc>
      </w:tr>
      <w:tr w:rsidR="00AB05E5" w:rsidRPr="00AB05E5" w:rsidTr="00133773">
        <w:trPr>
          <w:trHeight w:val="360"/>
        </w:trPr>
        <w:tc>
          <w:tcPr>
            <w:tcW w:w="567" w:type="dxa"/>
          </w:tcPr>
          <w:p w:rsidR="00AB05E5" w:rsidRPr="00AB05E5" w:rsidRDefault="00AB05E5" w:rsidP="00133773">
            <w:pPr>
              <w:jc w:val="center"/>
              <w:rPr>
                <w:rFonts w:ascii="Times New Roman" w:hAnsi="Times New Roman" w:cs="Times New Roman"/>
              </w:rPr>
            </w:pPr>
          </w:p>
        </w:tc>
        <w:tc>
          <w:tcPr>
            <w:tcW w:w="1928" w:type="dxa"/>
          </w:tcPr>
          <w:p w:rsidR="00AB05E5" w:rsidRPr="00AB05E5" w:rsidRDefault="00AB05E5" w:rsidP="00133773">
            <w:pPr>
              <w:jc w:val="center"/>
              <w:rPr>
                <w:rFonts w:ascii="Times New Roman" w:hAnsi="Times New Roman" w:cs="Times New Roman"/>
              </w:rPr>
            </w:pPr>
          </w:p>
        </w:tc>
        <w:tc>
          <w:tcPr>
            <w:tcW w:w="1304" w:type="dxa"/>
          </w:tcPr>
          <w:p w:rsidR="00AB05E5" w:rsidRPr="00AB05E5" w:rsidRDefault="00AB05E5" w:rsidP="00133773">
            <w:pPr>
              <w:jc w:val="center"/>
              <w:rPr>
                <w:rFonts w:ascii="Times New Roman" w:hAnsi="Times New Roman" w:cs="Times New Roman"/>
              </w:rPr>
            </w:pPr>
          </w:p>
        </w:tc>
        <w:tc>
          <w:tcPr>
            <w:tcW w:w="2098" w:type="dxa"/>
          </w:tcPr>
          <w:p w:rsidR="00AB05E5" w:rsidRPr="00AB05E5" w:rsidRDefault="00AB05E5" w:rsidP="00133773">
            <w:pPr>
              <w:rPr>
                <w:rFonts w:ascii="Times New Roman" w:hAnsi="Times New Roman" w:cs="Times New Roman"/>
              </w:rPr>
            </w:pPr>
          </w:p>
        </w:tc>
        <w:tc>
          <w:tcPr>
            <w:tcW w:w="1985" w:type="dxa"/>
          </w:tcPr>
          <w:p w:rsidR="00AB05E5" w:rsidRPr="00AB05E5" w:rsidRDefault="00AB05E5" w:rsidP="00133773">
            <w:pPr>
              <w:rPr>
                <w:rFonts w:ascii="Times New Roman" w:hAnsi="Times New Roman" w:cs="Times New Roman"/>
              </w:rPr>
            </w:pPr>
          </w:p>
        </w:tc>
        <w:tc>
          <w:tcPr>
            <w:tcW w:w="2098" w:type="dxa"/>
          </w:tcPr>
          <w:p w:rsidR="00AB05E5" w:rsidRPr="00AB05E5" w:rsidRDefault="00AB05E5" w:rsidP="00133773">
            <w:pPr>
              <w:rPr>
                <w:rFonts w:ascii="Times New Roman" w:hAnsi="Times New Roman" w:cs="Times New Roman"/>
              </w:rPr>
            </w:pPr>
          </w:p>
        </w:tc>
      </w:tr>
    </w:tbl>
    <w:p w:rsidR="00AB05E5" w:rsidRPr="00AB05E5" w:rsidRDefault="00AB05E5" w:rsidP="00AB05E5">
      <w:pPr>
        <w:spacing w:line="360" w:lineRule="auto"/>
        <w:jc w:val="both"/>
        <w:rPr>
          <w:rFonts w:ascii="Times New Roman" w:hAnsi="Times New Roman" w:cs="Times New Roman"/>
          <w:sz w:val="28"/>
          <w:szCs w:val="28"/>
        </w:rPr>
      </w:pPr>
    </w:p>
    <w:p w:rsidR="00AB05E5" w:rsidRPr="00AB05E5" w:rsidRDefault="00AB05E5" w:rsidP="00AB05E5">
      <w:pPr>
        <w:spacing w:line="360" w:lineRule="auto"/>
        <w:jc w:val="both"/>
        <w:rPr>
          <w:rFonts w:ascii="Times New Roman" w:hAnsi="Times New Roman" w:cs="Times New Roman"/>
          <w:sz w:val="28"/>
          <w:szCs w:val="28"/>
        </w:rPr>
      </w:pPr>
    </w:p>
    <w:p w:rsidR="00AB05E5" w:rsidRPr="00AB05E5" w:rsidRDefault="00AB05E5" w:rsidP="00AB05E5">
      <w:pPr>
        <w:spacing w:line="360" w:lineRule="auto"/>
        <w:jc w:val="both"/>
        <w:rPr>
          <w:rFonts w:ascii="Times New Roman" w:hAnsi="Times New Roman" w:cs="Times New Roman"/>
          <w:sz w:val="28"/>
          <w:szCs w:val="28"/>
        </w:rPr>
      </w:pPr>
    </w:p>
    <w:p w:rsidR="00AB05E5" w:rsidRPr="00AB05E5" w:rsidRDefault="00AB05E5" w:rsidP="00AB05E5">
      <w:pPr>
        <w:spacing w:line="360" w:lineRule="auto"/>
        <w:jc w:val="both"/>
        <w:rPr>
          <w:rFonts w:ascii="Times New Roman" w:hAnsi="Times New Roman" w:cs="Times New Roman"/>
          <w:sz w:val="28"/>
          <w:szCs w:val="28"/>
        </w:rPr>
      </w:pPr>
    </w:p>
    <w:p w:rsidR="00AB05E5" w:rsidRPr="00AB05E5" w:rsidRDefault="00AB05E5" w:rsidP="00AB05E5">
      <w:pPr>
        <w:spacing w:line="360" w:lineRule="auto"/>
        <w:jc w:val="both"/>
        <w:rPr>
          <w:rFonts w:ascii="Times New Roman" w:hAnsi="Times New Roman" w:cs="Times New Roman"/>
          <w:sz w:val="28"/>
          <w:szCs w:val="28"/>
        </w:rPr>
      </w:pPr>
    </w:p>
    <w:p w:rsidR="00AB05E5" w:rsidRDefault="00AB05E5" w:rsidP="00AB05E5">
      <w:pPr>
        <w:spacing w:line="360" w:lineRule="auto"/>
        <w:jc w:val="both"/>
        <w:rPr>
          <w:sz w:val="28"/>
          <w:szCs w:val="28"/>
        </w:rPr>
      </w:pPr>
    </w:p>
    <w:p w:rsidR="001178AF" w:rsidRPr="005832FF" w:rsidRDefault="001178AF" w:rsidP="00F56A47">
      <w:pPr>
        <w:spacing w:after="0"/>
        <w:jc w:val="center"/>
        <w:rPr>
          <w:rFonts w:ascii="Times New Roman" w:hAnsi="Times New Roman" w:cs="Times New Roman"/>
          <w:sz w:val="28"/>
          <w:szCs w:val="28"/>
        </w:rPr>
      </w:pPr>
    </w:p>
    <w:sectPr w:rsidR="001178AF" w:rsidRPr="005832FF" w:rsidSect="00FF7DD0">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48"/>
    <w:multiLevelType w:val="hybridMultilevel"/>
    <w:tmpl w:val="0CB49C1A"/>
    <w:lvl w:ilvl="0" w:tplc="B91019DA">
      <w:start w:val="1"/>
      <w:numFmt w:val="decimal"/>
      <w:lvlText w:val="%1."/>
      <w:lvlJc w:val="left"/>
      <w:pPr>
        <w:tabs>
          <w:tab w:val="num" w:pos="924"/>
        </w:tabs>
        <w:ind w:left="924" w:hanging="5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CF7359"/>
    <w:multiLevelType w:val="multilevel"/>
    <w:tmpl w:val="ECB46D5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179608E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D80468"/>
    <w:multiLevelType w:val="hybridMultilevel"/>
    <w:tmpl w:val="64B6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7677D"/>
    <w:multiLevelType w:val="hybridMultilevel"/>
    <w:tmpl w:val="2320E7A2"/>
    <w:lvl w:ilvl="0" w:tplc="B7D602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7">
    <w:nsid w:val="1E472F09"/>
    <w:multiLevelType w:val="multilevel"/>
    <w:tmpl w:val="ACD85430"/>
    <w:lvl w:ilvl="0">
      <w:start w:val="1"/>
      <w:numFmt w:val="decimal"/>
      <w:lvlText w:val="%1."/>
      <w:lvlJc w:val="left"/>
      <w:pPr>
        <w:tabs>
          <w:tab w:val="num" w:pos="600"/>
        </w:tabs>
        <w:ind w:left="60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725F61"/>
    <w:multiLevelType w:val="hybridMultilevel"/>
    <w:tmpl w:val="D7E036B0"/>
    <w:lvl w:ilvl="0" w:tplc="AFBA07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F51B22"/>
    <w:multiLevelType w:val="hybridMultilevel"/>
    <w:tmpl w:val="534E7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6A1835"/>
    <w:multiLevelType w:val="hybridMultilevel"/>
    <w:tmpl w:val="6944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B741D5"/>
    <w:multiLevelType w:val="hybridMultilevel"/>
    <w:tmpl w:val="8E249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F51BC8"/>
    <w:multiLevelType w:val="multilevel"/>
    <w:tmpl w:val="1A904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27A76E0"/>
    <w:multiLevelType w:val="multilevel"/>
    <w:tmpl w:val="9F58804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4C2F6E77"/>
    <w:multiLevelType w:val="hybridMultilevel"/>
    <w:tmpl w:val="8A36B95C"/>
    <w:lvl w:ilvl="0" w:tplc="1AC2DB46">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27C4F"/>
    <w:multiLevelType w:val="hybridMultilevel"/>
    <w:tmpl w:val="3DD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0E5A76"/>
    <w:multiLevelType w:val="hybridMultilevel"/>
    <w:tmpl w:val="769CB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E64B50"/>
    <w:multiLevelType w:val="hybridMultilevel"/>
    <w:tmpl w:val="0898F10E"/>
    <w:lvl w:ilvl="0" w:tplc="89FC342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C25F9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1E1C0F"/>
    <w:multiLevelType w:val="hybridMultilevel"/>
    <w:tmpl w:val="4E9A009E"/>
    <w:lvl w:ilvl="0" w:tplc="11043F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E814CE"/>
    <w:multiLevelType w:val="hybridMultilevel"/>
    <w:tmpl w:val="93629962"/>
    <w:lvl w:ilvl="0" w:tplc="C4F21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4"/>
  </w:num>
  <w:num w:numId="8">
    <w:abstractNumId w:val="1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5"/>
  </w:num>
  <w:num w:numId="14">
    <w:abstractNumId w:val="24"/>
  </w:num>
  <w:num w:numId="15">
    <w:abstractNumId w:val="18"/>
  </w:num>
  <w:num w:numId="16">
    <w:abstractNumId w:val="4"/>
  </w:num>
  <w:num w:numId="17">
    <w:abstractNumId w:val="3"/>
  </w:num>
  <w:num w:numId="18">
    <w:abstractNumId w:val="20"/>
  </w:num>
  <w:num w:numId="19">
    <w:abstractNumId w:val="11"/>
  </w:num>
  <w:num w:numId="20">
    <w:abstractNumId w:val="21"/>
  </w:num>
  <w:num w:numId="21">
    <w:abstractNumId w:val="2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0511AB"/>
    <w:rsid w:val="000751C4"/>
    <w:rsid w:val="00090DEE"/>
    <w:rsid w:val="0010026C"/>
    <w:rsid w:val="001178AF"/>
    <w:rsid w:val="00135DDE"/>
    <w:rsid w:val="00192F3F"/>
    <w:rsid w:val="002B12D1"/>
    <w:rsid w:val="002E47B7"/>
    <w:rsid w:val="00310F35"/>
    <w:rsid w:val="003A345E"/>
    <w:rsid w:val="003B5076"/>
    <w:rsid w:val="005832FF"/>
    <w:rsid w:val="005D0581"/>
    <w:rsid w:val="007157D7"/>
    <w:rsid w:val="007C7E96"/>
    <w:rsid w:val="007F7316"/>
    <w:rsid w:val="00873E64"/>
    <w:rsid w:val="009302C8"/>
    <w:rsid w:val="00981D43"/>
    <w:rsid w:val="009B0F41"/>
    <w:rsid w:val="00A12DF2"/>
    <w:rsid w:val="00A4598C"/>
    <w:rsid w:val="00A855EC"/>
    <w:rsid w:val="00AB05E5"/>
    <w:rsid w:val="00BD0863"/>
    <w:rsid w:val="00C6064B"/>
    <w:rsid w:val="00CB3B66"/>
    <w:rsid w:val="00D210E7"/>
    <w:rsid w:val="00F22FD5"/>
    <w:rsid w:val="00F44E1F"/>
    <w:rsid w:val="00F56A47"/>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F22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0F35"/>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uiPriority w:val="99"/>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uiPriority w:val="99"/>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22FD5"/>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22FD5"/>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F22FD5"/>
    <w:rPr>
      <w:rFonts w:ascii="Times New Roman" w:eastAsia="Times New Roman" w:hAnsi="Times New Roman" w:cs="Times New Roman"/>
      <w:sz w:val="24"/>
      <w:szCs w:val="24"/>
      <w:lang w:eastAsia="ar-SA"/>
    </w:rPr>
  </w:style>
  <w:style w:type="paragraph" w:styleId="a7">
    <w:name w:val="Block Text"/>
    <w:basedOn w:val="a"/>
    <w:rsid w:val="00F22FD5"/>
    <w:pPr>
      <w:spacing w:after="0" w:line="360" w:lineRule="auto"/>
      <w:ind w:left="1800" w:right="1795"/>
      <w:jc w:val="center"/>
    </w:pPr>
    <w:rPr>
      <w:rFonts w:ascii="Times New Roman" w:eastAsia="Times New Roman" w:hAnsi="Times New Roman" w:cs="Times New Roman"/>
      <w:b/>
      <w:sz w:val="28"/>
      <w:szCs w:val="28"/>
    </w:rPr>
  </w:style>
  <w:style w:type="paragraph" w:styleId="a8">
    <w:name w:val="Normal (Web)"/>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0DEE"/>
    <w:rPr>
      <w:sz w:val="28"/>
      <w:szCs w:val="28"/>
      <w:lang w:val="en-US" w:eastAsia="en-US" w:bidi="ar-SA"/>
    </w:rPr>
  </w:style>
  <w:style w:type="paragraph" w:customStyle="1" w:styleId="s1">
    <w:name w:val="s_1"/>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090DEE"/>
    <w:rPr>
      <w:sz w:val="28"/>
      <w:szCs w:val="28"/>
      <w:lang w:val="en-US" w:eastAsia="en-US" w:bidi="ar-SA"/>
    </w:rPr>
  </w:style>
  <w:style w:type="character" w:customStyle="1" w:styleId="30">
    <w:name w:val="Заголовок 3 Знак"/>
    <w:basedOn w:val="a0"/>
    <w:link w:val="3"/>
    <w:rsid w:val="00310F35"/>
    <w:rPr>
      <w:rFonts w:ascii="Arial" w:eastAsia="Times New Roman" w:hAnsi="Arial" w:cs="Arial"/>
      <w:b/>
      <w:bCs/>
      <w:sz w:val="26"/>
      <w:szCs w:val="26"/>
      <w:lang w:eastAsia="ar-SA"/>
    </w:rPr>
  </w:style>
  <w:style w:type="character" w:customStyle="1" w:styleId="a9">
    <w:name w:val="Название Знак"/>
    <w:basedOn w:val="a0"/>
    <w:link w:val="aa"/>
    <w:locked/>
    <w:rsid w:val="00310F35"/>
    <w:rPr>
      <w:b/>
      <w:sz w:val="28"/>
      <w:szCs w:val="28"/>
    </w:rPr>
  </w:style>
  <w:style w:type="paragraph" w:styleId="aa">
    <w:name w:val="Title"/>
    <w:basedOn w:val="a"/>
    <w:link w:val="a9"/>
    <w:qFormat/>
    <w:rsid w:val="00310F35"/>
    <w:pPr>
      <w:spacing w:after="0" w:line="240" w:lineRule="auto"/>
      <w:jc w:val="center"/>
    </w:pPr>
    <w:rPr>
      <w:b/>
      <w:sz w:val="28"/>
      <w:szCs w:val="28"/>
    </w:rPr>
  </w:style>
  <w:style w:type="character" w:customStyle="1" w:styleId="11">
    <w:name w:val="Название Знак1"/>
    <w:basedOn w:val="a0"/>
    <w:link w:val="aa"/>
    <w:uiPriority w:val="10"/>
    <w:rsid w:val="00310F35"/>
    <w:rPr>
      <w:rFonts w:asciiTheme="majorHAnsi" w:eastAsiaTheme="majorEastAsia" w:hAnsiTheme="majorHAnsi" w:cstheme="majorBidi"/>
      <w:color w:val="17365D" w:themeColor="text2" w:themeShade="BF"/>
      <w:spacing w:val="5"/>
      <w:kern w:val="28"/>
      <w:sz w:val="52"/>
      <w:szCs w:val="52"/>
    </w:rPr>
  </w:style>
  <w:style w:type="paragraph" w:styleId="ab">
    <w:name w:val="Body Text Indent"/>
    <w:basedOn w:val="a"/>
    <w:link w:val="ac"/>
    <w:rsid w:val="00310F3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ac">
    <w:name w:val="Основной текст с отступом Знак"/>
    <w:basedOn w:val="a0"/>
    <w:link w:val="ab"/>
    <w:rsid w:val="00310F35"/>
    <w:rPr>
      <w:rFonts w:ascii="Times New Roman" w:eastAsia="Times New Roman" w:hAnsi="Times New Roman" w:cs="Times New Roman"/>
      <w:sz w:val="28"/>
      <w:szCs w:val="24"/>
      <w:lang w:eastAsia="ar-SA"/>
    </w:rPr>
  </w:style>
  <w:style w:type="character" w:customStyle="1" w:styleId="ad">
    <w:name w:val="Подзаголовок Знак"/>
    <w:basedOn w:val="a0"/>
    <w:link w:val="ae"/>
    <w:locked/>
    <w:rsid w:val="00310F35"/>
    <w:rPr>
      <w:b/>
      <w:bCs/>
      <w:sz w:val="24"/>
      <w:szCs w:val="24"/>
    </w:rPr>
  </w:style>
  <w:style w:type="paragraph" w:styleId="ae">
    <w:name w:val="Subtitle"/>
    <w:basedOn w:val="a"/>
    <w:link w:val="ad"/>
    <w:qFormat/>
    <w:rsid w:val="00310F35"/>
    <w:pPr>
      <w:spacing w:after="0" w:line="240" w:lineRule="auto"/>
    </w:pPr>
    <w:rPr>
      <w:b/>
      <w:bCs/>
      <w:sz w:val="24"/>
      <w:szCs w:val="24"/>
    </w:rPr>
  </w:style>
  <w:style w:type="character" w:customStyle="1" w:styleId="12">
    <w:name w:val="Подзаголовок Знак1"/>
    <w:basedOn w:val="a0"/>
    <w:link w:val="ae"/>
    <w:uiPriority w:val="11"/>
    <w:rsid w:val="00310F35"/>
    <w:rPr>
      <w:rFonts w:asciiTheme="majorHAnsi" w:eastAsiaTheme="majorEastAsia" w:hAnsiTheme="majorHAnsi" w:cstheme="majorBidi"/>
      <w:i/>
      <w:iCs/>
      <w:color w:val="4F81BD" w:themeColor="accent1"/>
      <w:spacing w:val="15"/>
      <w:sz w:val="24"/>
      <w:szCs w:val="24"/>
    </w:rPr>
  </w:style>
  <w:style w:type="paragraph" w:styleId="31">
    <w:name w:val="Body Text Indent 3"/>
    <w:basedOn w:val="a"/>
    <w:link w:val="32"/>
    <w:rsid w:val="00310F3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310F35"/>
    <w:rPr>
      <w:rFonts w:ascii="Times New Roman" w:eastAsia="Times New Roman" w:hAnsi="Times New Roman" w:cs="Times New Roman"/>
      <w:sz w:val="16"/>
      <w:szCs w:val="16"/>
      <w:lang w:eastAsia="ar-SA"/>
    </w:rPr>
  </w:style>
  <w:style w:type="paragraph" w:customStyle="1" w:styleId="af">
    <w:name w:val="Знак Знак Знак Знак Знак Знак Знак Знак Знак Знак Знак Знак Знак Знак Знак Знак"/>
    <w:basedOn w:val="a"/>
    <w:autoRedefine/>
    <w:rsid w:val="00310F35"/>
    <w:pPr>
      <w:spacing w:after="160" w:line="240" w:lineRule="exact"/>
      <w:jc w:val="center"/>
    </w:pPr>
    <w:rPr>
      <w:rFonts w:ascii="Times New Roman" w:eastAsia="Times New Roman" w:hAnsi="Times New Roman" w:cs="Times New Roman"/>
      <w:sz w:val="28"/>
      <w:szCs w:val="28"/>
      <w:lang w:val="en-US" w:eastAsia="en-US"/>
    </w:rPr>
  </w:style>
  <w:style w:type="paragraph" w:customStyle="1" w:styleId="Style7">
    <w:name w:val="Style7"/>
    <w:basedOn w:val="a"/>
    <w:rsid w:val="00310F35"/>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basedOn w:val="a0"/>
    <w:rsid w:val="00310F35"/>
    <w:rPr>
      <w:rFonts w:ascii="Times New Roman" w:hAnsi="Times New Roman" w:cs="Times New Roman"/>
      <w:sz w:val="26"/>
      <w:szCs w:val="26"/>
      <w:lang w:val="en-US" w:eastAsia="en-US" w:bidi="ar-SA"/>
    </w:rPr>
  </w:style>
  <w:style w:type="paragraph" w:styleId="af0">
    <w:name w:val="List Paragraph"/>
    <w:basedOn w:val="a"/>
    <w:uiPriority w:val="99"/>
    <w:qFormat/>
    <w:rsid w:val="00310F35"/>
    <w:pPr>
      <w:spacing w:after="0" w:line="240" w:lineRule="auto"/>
      <w:ind w:left="708"/>
    </w:pPr>
    <w:rPr>
      <w:rFonts w:ascii="Times New Roman" w:eastAsia="Times New Roman" w:hAnsi="Times New Roman" w:cs="Times New Roman"/>
      <w:sz w:val="24"/>
      <w:szCs w:val="24"/>
    </w:rPr>
  </w:style>
  <w:style w:type="paragraph" w:styleId="33">
    <w:name w:val="Body Text 3"/>
    <w:basedOn w:val="a"/>
    <w:link w:val="34"/>
    <w:rsid w:val="00310F35"/>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310F35"/>
    <w:rPr>
      <w:rFonts w:ascii="Times New Roman" w:eastAsia="Times New Roman" w:hAnsi="Times New Roman" w:cs="Times New Roman"/>
      <w:sz w:val="16"/>
      <w:szCs w:val="16"/>
      <w:lang w:eastAsia="ar-SA"/>
    </w:rPr>
  </w:style>
  <w:style w:type="character" w:styleId="af1">
    <w:name w:val="Hyperlink"/>
    <w:basedOn w:val="a0"/>
    <w:uiPriority w:val="99"/>
    <w:rsid w:val="00310F35"/>
    <w:rPr>
      <w:color w:val="0000FF"/>
      <w:sz w:val="28"/>
      <w:szCs w:val="28"/>
      <w:u w:val="single"/>
      <w:lang w:val="en-US" w:eastAsia="en-US" w:bidi="ar-SA"/>
    </w:rPr>
  </w:style>
  <w:style w:type="paragraph" w:styleId="af2">
    <w:name w:val="No Spacing"/>
    <w:qFormat/>
    <w:rsid w:val="00310F35"/>
    <w:pPr>
      <w:spacing w:after="0" w:line="240" w:lineRule="auto"/>
    </w:pPr>
    <w:rPr>
      <w:rFonts w:ascii="Times New Roman" w:eastAsia="Times New Roman" w:hAnsi="Times New Roman" w:cs="Times New Roman"/>
      <w:sz w:val="24"/>
      <w:szCs w:val="24"/>
    </w:rPr>
  </w:style>
  <w:style w:type="character" w:styleId="af3">
    <w:name w:val="Strong"/>
    <w:basedOn w:val="a0"/>
    <w:qFormat/>
    <w:rsid w:val="00310F35"/>
    <w:rPr>
      <w:b/>
      <w:bCs/>
      <w:sz w:val="28"/>
      <w:szCs w:val="28"/>
      <w:lang w:val="en-US" w:eastAsia="en-US" w:bidi="ar-SA"/>
    </w:rPr>
  </w:style>
  <w:style w:type="paragraph" w:styleId="af4">
    <w:name w:val="header"/>
    <w:basedOn w:val="a"/>
    <w:link w:val="af5"/>
    <w:rsid w:val="00310F35"/>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rsid w:val="00310F35"/>
    <w:rPr>
      <w:rFonts w:ascii="Times New Roman" w:eastAsia="Times New Roman" w:hAnsi="Times New Roman" w:cs="Times New Roman"/>
      <w:sz w:val="30"/>
      <w:szCs w:val="20"/>
    </w:rPr>
  </w:style>
  <w:style w:type="character" w:styleId="af6">
    <w:name w:val="page number"/>
    <w:basedOn w:val="a0"/>
    <w:rsid w:val="00310F35"/>
    <w:rPr>
      <w:sz w:val="28"/>
      <w:szCs w:val="28"/>
      <w:lang w:val="en-US" w:eastAsia="en-US" w:bidi="ar-SA"/>
    </w:rPr>
  </w:style>
  <w:style w:type="paragraph" w:customStyle="1" w:styleId="ConsNonformat">
    <w:name w:val="ConsNonformat"/>
    <w:uiPriority w:val="99"/>
    <w:rsid w:val="00310F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310F35"/>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31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0F35"/>
    <w:rPr>
      <w:rFonts w:ascii="Courier New" w:eastAsia="Times New Roman" w:hAnsi="Courier New" w:cs="Courier New"/>
      <w:sz w:val="20"/>
      <w:szCs w:val="20"/>
    </w:rPr>
  </w:style>
  <w:style w:type="paragraph" w:customStyle="1" w:styleId="s22">
    <w:name w:val="s_22"/>
    <w:basedOn w:val="a"/>
    <w:rsid w:val="00310F35"/>
    <w:pPr>
      <w:shd w:val="clear" w:color="auto" w:fill="F0F0F0"/>
      <w:spacing w:after="0" w:line="240" w:lineRule="auto"/>
      <w:ind w:firstLine="140"/>
      <w:jc w:val="both"/>
    </w:pPr>
    <w:rPr>
      <w:rFonts w:ascii="Arial" w:eastAsia="Times New Roman" w:hAnsi="Arial" w:cs="Arial"/>
      <w:i/>
      <w:iCs/>
      <w:color w:val="353842"/>
      <w:sz w:val="26"/>
      <w:szCs w:val="26"/>
    </w:rPr>
  </w:style>
  <w:style w:type="paragraph" w:customStyle="1" w:styleId="s9">
    <w:name w:val="s_9"/>
    <w:basedOn w:val="a"/>
    <w:rsid w:val="00310F35"/>
    <w:pPr>
      <w:shd w:val="clear" w:color="auto" w:fill="F0F0F0"/>
      <w:spacing w:after="0" w:line="240" w:lineRule="auto"/>
      <w:jc w:val="both"/>
    </w:pPr>
    <w:rPr>
      <w:rFonts w:ascii="Arial" w:eastAsia="Times New Roman" w:hAnsi="Arial" w:cs="Arial"/>
      <w:color w:val="353842"/>
      <w:sz w:val="26"/>
      <w:szCs w:val="26"/>
    </w:rPr>
  </w:style>
  <w:style w:type="paragraph" w:customStyle="1" w:styleId="s25">
    <w:name w:val="s_25"/>
    <w:basedOn w:val="a"/>
    <w:rsid w:val="00310F35"/>
    <w:pPr>
      <w:shd w:val="clear" w:color="auto" w:fill="D8EDE8"/>
      <w:spacing w:after="0" w:line="240" w:lineRule="auto"/>
      <w:ind w:firstLine="720"/>
      <w:jc w:val="both"/>
    </w:pPr>
    <w:rPr>
      <w:rFonts w:ascii="Times New Roman" w:eastAsia="Times New Roman" w:hAnsi="Times New Roman" w:cs="Times New Roman"/>
      <w:color w:val="000000"/>
      <w:sz w:val="26"/>
      <w:szCs w:val="26"/>
    </w:rPr>
  </w:style>
  <w:style w:type="paragraph" w:customStyle="1" w:styleId="p1">
    <w:name w:val="p1"/>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135DD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0">
    <w:name w:val="consplusnormal"/>
    <w:basedOn w:val="a"/>
    <w:rsid w:val="009B0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justify">
    <w:name w:val="dktexjustify"/>
    <w:basedOn w:val="a"/>
    <w:rsid w:val="00A85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557E1E985DF26AD94A6F3DD11A23DBAE8AFB1EF5DF577FE1EAE06F4C423B847ABECE97303LDv4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846</Words>
  <Characters>4827</Characters>
  <Application>Microsoft Office Word</Application>
  <DocSecurity>0</DocSecurity>
  <Lines>40</Lines>
  <Paragraphs>11</Paragraphs>
  <ScaleCrop>false</ScaleCrop>
  <Company>Microsoft</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dcterms:created xsi:type="dcterms:W3CDTF">2019-01-23T07:35:00Z</dcterms:created>
  <dcterms:modified xsi:type="dcterms:W3CDTF">2019-01-29T03:43:00Z</dcterms:modified>
</cp:coreProperties>
</file>