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1" w:rsidRDefault="002B12D1" w:rsidP="002B1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0751C4" w:rsidRDefault="000751C4" w:rsidP="002B1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2C8" w:rsidRPr="00B4403B" w:rsidRDefault="009302C8" w:rsidP="00930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«24» июнь 2015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№275                          «24» июня 2015 г</w:t>
      </w:r>
    </w:p>
    <w:p w:rsidR="009302C8" w:rsidRPr="00B4403B" w:rsidRDefault="009302C8" w:rsidP="009302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03B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 присвоения, изменения и аннулирования</w:t>
      </w:r>
    </w:p>
    <w:p w:rsidR="009302C8" w:rsidRPr="00B4403B" w:rsidRDefault="009302C8" w:rsidP="009302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03B">
        <w:rPr>
          <w:rFonts w:ascii="Times New Roman" w:hAnsi="Times New Roman" w:cs="Times New Roman"/>
          <w:b/>
          <w:bCs/>
          <w:sz w:val="24"/>
          <w:szCs w:val="24"/>
        </w:rPr>
        <w:t>адресов в сельском поселении Такарликовский сельсовет муниципального района Дюртюлинский район Республики Башкортостан</w:t>
      </w:r>
    </w:p>
    <w:p w:rsidR="009302C8" w:rsidRPr="00B4403B" w:rsidRDefault="009302C8" w:rsidP="00930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2C8" w:rsidRPr="00B4403B" w:rsidRDefault="009302C8" w:rsidP="009302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3B">
        <w:rPr>
          <w:rFonts w:ascii="Times New Roman" w:hAnsi="Times New Roman" w:cs="Times New Roman"/>
          <w:sz w:val="24"/>
          <w:szCs w:val="24"/>
        </w:rPr>
        <w:t>В целях установления единой системы адресации объектов недвижимости на территории сельского поселения Такарликовский сельсовет муниципального района Дюртюлинский район Республики Башкортостан, руководствуясь п. 21 ч. 1 ст.14 Федерального закона от 06.10.2003. № 131-ФЗ «Об общих принципах организации местного самоуправления в Российской Федерации», постановлением Правительства Российской Федерации от 19.11.2014. № 1221 «Об утверждении правил присвоения, изменения и аннулирования адресов», Совет  сельского поселения Такарликовский</w:t>
      </w:r>
      <w:proofErr w:type="gramEnd"/>
      <w:r w:rsidRPr="00B4403B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Дюртюлинский  район Республики Башкортостан</w:t>
      </w:r>
    </w:p>
    <w:p w:rsidR="009302C8" w:rsidRPr="00B4403B" w:rsidRDefault="009302C8" w:rsidP="009302C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03B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9302C8" w:rsidRPr="00B4403B" w:rsidRDefault="009302C8" w:rsidP="009302C8">
      <w:pPr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1. Утвердить прилагаемые Правила присвоения, изменения и аннулирования адресов в сельском поселении Такарликовский сельсовет муниципального района Дюртюлинский район Республики Башкортостан.</w:t>
      </w:r>
    </w:p>
    <w:p w:rsidR="009302C8" w:rsidRPr="00B4403B" w:rsidRDefault="009302C8" w:rsidP="009302C8">
      <w:pPr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B4403B">
        <w:rPr>
          <w:rFonts w:ascii="Times New Roman" w:hAnsi="Times New Roman" w:cs="Times New Roman"/>
          <w:sz w:val="24"/>
          <w:szCs w:val="24"/>
        </w:rPr>
        <w:t>Признать утратившим силу решения Совета сельского поселения Такарликовский сельсовет муниципального района Дюртюлинский район Республики Башкортостан от 17.10.2012. № 88  «Об утверждении Положения  о присвоении адресов объектам недвижимости, расположенным на территории сельского поселения Такарликовский сельсовет муниципального района Дюртюлинский район Республики Башкортостан», от 20.08.2014. № 206 «О внесении изменений и дополнений в решение Совета сельского поселения Такарликовский сельсовет муниципального района Дюртюлинский район Республики Башкортостан</w:t>
      </w:r>
      <w:proofErr w:type="gramEnd"/>
      <w:r w:rsidRPr="00B4403B">
        <w:rPr>
          <w:rFonts w:ascii="Times New Roman" w:hAnsi="Times New Roman" w:cs="Times New Roman"/>
          <w:sz w:val="24"/>
          <w:szCs w:val="24"/>
        </w:rPr>
        <w:t xml:space="preserve"> от 17.10.2012. № 88 «Об утверждении Положения  о присвоении адресов объектам недвижимости, расположенным на территории сельского поселения Такарликовский сельсовет муниципального района Дюртюлинский район Республики Башкортостан».</w:t>
      </w:r>
    </w:p>
    <w:p w:rsidR="009302C8" w:rsidRPr="00B4403B" w:rsidRDefault="009302C8" w:rsidP="009302C8">
      <w:pPr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3. Настоящее решение обнародовать  на информационном стенде в здании администрации сельского поселения Такарликовский сельсовет муниципального района Дюртюлинский район  Республики Башкортостан по адресу: </w:t>
      </w:r>
      <w:proofErr w:type="spellStart"/>
      <w:r w:rsidRPr="00B4403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4403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4403B">
        <w:rPr>
          <w:rFonts w:ascii="Times New Roman" w:hAnsi="Times New Roman" w:cs="Times New Roman"/>
          <w:sz w:val="24"/>
          <w:szCs w:val="24"/>
        </w:rPr>
        <w:t>ванаево</w:t>
      </w:r>
      <w:proofErr w:type="spellEnd"/>
      <w:r w:rsidRPr="00B4403B">
        <w:rPr>
          <w:rFonts w:ascii="Times New Roman" w:hAnsi="Times New Roman" w:cs="Times New Roman"/>
          <w:sz w:val="24"/>
          <w:szCs w:val="24"/>
        </w:rPr>
        <w:t>, ул.Комсомольская, 3 и на официальном сайте   в сети «Интернет».</w:t>
      </w:r>
    </w:p>
    <w:p w:rsidR="009302C8" w:rsidRPr="00B4403B" w:rsidRDefault="009302C8" w:rsidP="009302C8">
      <w:pPr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440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403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собственности, по соблюдению законности, социально-гуманитарным вопросам и по развитию предпринимательства (Председатель – </w:t>
      </w:r>
      <w:proofErr w:type="spellStart"/>
      <w:r w:rsidRPr="00B4403B">
        <w:rPr>
          <w:rFonts w:ascii="Times New Roman" w:hAnsi="Times New Roman" w:cs="Times New Roman"/>
          <w:sz w:val="24"/>
          <w:szCs w:val="24"/>
        </w:rPr>
        <w:t>Мирзаянов</w:t>
      </w:r>
      <w:proofErr w:type="spellEnd"/>
      <w:r w:rsidRPr="00B4403B">
        <w:rPr>
          <w:rFonts w:ascii="Times New Roman" w:hAnsi="Times New Roman" w:cs="Times New Roman"/>
          <w:sz w:val="24"/>
          <w:szCs w:val="24"/>
        </w:rPr>
        <w:t xml:space="preserve"> В.Р.)</w:t>
      </w:r>
    </w:p>
    <w:p w:rsidR="009302C8" w:rsidRPr="00B4403B" w:rsidRDefault="009302C8" w:rsidP="009302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2C8" w:rsidRDefault="009302C8" w:rsidP="009302C8">
      <w:pPr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Ш.А.Хасанов</w:t>
      </w:r>
    </w:p>
    <w:p w:rsidR="009302C8" w:rsidRPr="00B4403B" w:rsidRDefault="009302C8" w:rsidP="00930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4403B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9302C8" w:rsidRPr="00B4403B" w:rsidRDefault="009302C8" w:rsidP="00930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4403B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9302C8" w:rsidRPr="00B4403B" w:rsidRDefault="009302C8" w:rsidP="009302C8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4403B">
        <w:rPr>
          <w:rFonts w:ascii="Times New Roman" w:hAnsi="Times New Roman" w:cs="Times New Roman"/>
          <w:sz w:val="20"/>
          <w:szCs w:val="20"/>
        </w:rPr>
        <w:t>сельского поселения Такарликовский сельсовет</w:t>
      </w:r>
    </w:p>
    <w:p w:rsidR="009302C8" w:rsidRPr="00B4403B" w:rsidRDefault="009302C8" w:rsidP="009302C8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440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муниципального района Дюртюлинский район</w:t>
      </w:r>
    </w:p>
    <w:p w:rsidR="009302C8" w:rsidRPr="00B4403B" w:rsidRDefault="009302C8" w:rsidP="009302C8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440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Республики Башкортостан</w:t>
      </w:r>
    </w:p>
    <w:p w:rsidR="009302C8" w:rsidRPr="00B4403B" w:rsidRDefault="009302C8" w:rsidP="00930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4403B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24.06.</w:t>
      </w:r>
      <w:r w:rsidRPr="00B4403B">
        <w:rPr>
          <w:rFonts w:ascii="Times New Roman" w:hAnsi="Times New Roman" w:cs="Times New Roman"/>
          <w:sz w:val="20"/>
          <w:szCs w:val="20"/>
        </w:rPr>
        <w:t>2015.  №</w:t>
      </w:r>
      <w:r>
        <w:rPr>
          <w:rFonts w:ascii="Times New Roman" w:hAnsi="Times New Roman" w:cs="Times New Roman"/>
          <w:sz w:val="20"/>
          <w:szCs w:val="20"/>
        </w:rPr>
        <w:t>275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32"/>
      <w:bookmarkEnd w:id="0"/>
    </w:p>
    <w:p w:rsidR="009302C8" w:rsidRPr="00B4403B" w:rsidRDefault="009302C8" w:rsidP="009302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2C8" w:rsidRPr="00B4403B" w:rsidRDefault="009302C8" w:rsidP="009302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03B">
        <w:rPr>
          <w:rFonts w:ascii="Times New Roman" w:hAnsi="Times New Roman" w:cs="Times New Roman"/>
          <w:b/>
          <w:bCs/>
          <w:sz w:val="24"/>
          <w:szCs w:val="24"/>
        </w:rPr>
        <w:t>Правила присвоения, изменения и аннулирования адресов</w:t>
      </w:r>
    </w:p>
    <w:p w:rsidR="009302C8" w:rsidRDefault="009302C8" w:rsidP="009302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03B">
        <w:rPr>
          <w:rFonts w:ascii="Times New Roman" w:hAnsi="Times New Roman" w:cs="Times New Roman"/>
          <w:b/>
          <w:bCs/>
          <w:sz w:val="24"/>
          <w:szCs w:val="24"/>
        </w:rPr>
        <w:t xml:space="preserve"> в сельском поселении Такарликовский сельсовет муниципального района Дюртюлинский район Республики Башкортостан</w:t>
      </w:r>
      <w:bookmarkStart w:id="1" w:name="Par34"/>
      <w:bookmarkEnd w:id="1"/>
    </w:p>
    <w:p w:rsidR="009302C8" w:rsidRDefault="009302C8" w:rsidP="009302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2C8" w:rsidRPr="00F61B5F" w:rsidRDefault="009302C8" w:rsidP="009302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2C8" w:rsidRPr="00B4403B" w:rsidRDefault="009302C8" w:rsidP="009302C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присвоения, изменения и аннулирования адресов в сельском поселении Такарликовский сельсовет муниципального района Дюртюлинский район Республики Башкортостан (далее - Правила), включая требования к структуре адреса.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2. Понятия, используемые в настоящих Правилах, означают следующее: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3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B4403B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B4403B">
        <w:rPr>
          <w:rFonts w:ascii="Times New Roman" w:hAnsi="Times New Roman" w:cs="Times New Roman"/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End"/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3B">
        <w:rPr>
          <w:rFonts w:ascii="Times New Roman" w:hAnsi="Times New Roman" w:cs="Times New Roman"/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3B">
        <w:rPr>
          <w:rFonts w:ascii="Times New Roman" w:hAnsi="Times New Roman" w:cs="Times New Roman"/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а) уникальность. </w:t>
      </w:r>
      <w:proofErr w:type="gramStart"/>
      <w:r w:rsidRPr="00B4403B">
        <w:rPr>
          <w:rFonts w:ascii="Times New Roman" w:hAnsi="Times New Roman" w:cs="Times New Roman"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lastRenderedPageBreak/>
        <w:t>4. Присвоение, изменение и аннулирование адресов осуществляется без взимания платы.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8"/>
      <w:bookmarkEnd w:id="2"/>
      <w:r w:rsidRPr="00B4403B">
        <w:rPr>
          <w:rFonts w:ascii="Times New Roman" w:hAnsi="Times New Roman" w:cs="Times New Roman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02C8" w:rsidRPr="00B4403B" w:rsidRDefault="009302C8" w:rsidP="009302C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0"/>
      <w:bookmarkEnd w:id="3"/>
      <w:r w:rsidRPr="00B4403B">
        <w:rPr>
          <w:rFonts w:ascii="Times New Roman" w:hAnsi="Times New Roman" w:cs="Times New Roman"/>
          <w:sz w:val="24"/>
          <w:szCs w:val="24"/>
        </w:rPr>
        <w:t>II. Порядок присвоения объекту адресации адреса, изменения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и аннулирования такого адреса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6. Присвоение объекту адресации адреса, изменение и аннулирование такого адреса осуществляется администрацией сельского поселения Такарликовский сельсовет муниципального района Дюртюлинский район Республики Башкортостан (далее - администрация), с использованием федеральной информационной адресной системы.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</w:t>
      </w:r>
      <w:hyperlink w:anchor="Par108" w:history="1">
        <w:r w:rsidRPr="00B4403B">
          <w:rPr>
            <w:rFonts w:ascii="Times New Roman" w:hAnsi="Times New Roman" w:cs="Times New Roman"/>
            <w:sz w:val="24"/>
            <w:szCs w:val="24"/>
          </w:rPr>
          <w:t>пунктах 27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8" w:history="1">
        <w:r w:rsidRPr="00B4403B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настоящих Правил. </w:t>
      </w:r>
      <w:proofErr w:type="gramStart"/>
      <w:r w:rsidRPr="00B4403B">
        <w:rPr>
          <w:rFonts w:ascii="Times New Roman" w:hAnsi="Times New Roman" w:cs="Times New Roman"/>
          <w:sz w:val="24"/>
          <w:szCs w:val="24"/>
        </w:rPr>
        <w:t xml:space="preserve"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5" w:history="1">
        <w:r w:rsidRPr="00B4403B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B4403B">
          <w:rPr>
            <w:rFonts w:ascii="Times New Roman" w:hAnsi="Times New Roman" w:cs="Times New Roman"/>
            <w:sz w:val="24"/>
            <w:szCs w:val="24"/>
          </w:rPr>
          <w:t>3 части 2 статьи 27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</w:t>
      </w:r>
      <w:proofErr w:type="gramEnd"/>
      <w:r w:rsidRPr="00B4403B">
        <w:rPr>
          <w:rFonts w:ascii="Times New Roman" w:hAnsi="Times New Roman" w:cs="Times New Roman"/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</w:t>
      </w:r>
      <w:proofErr w:type="spellStart"/>
      <w:r w:rsidRPr="00B4403B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B4403B">
        <w:rPr>
          <w:rFonts w:ascii="Times New Roman" w:hAnsi="Times New Roman" w:cs="Times New Roman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5"/>
      <w:bookmarkEnd w:id="4"/>
      <w:r w:rsidRPr="00B4403B">
        <w:rPr>
          <w:rFonts w:ascii="Times New Roman" w:hAnsi="Times New Roman" w:cs="Times New Roman"/>
          <w:sz w:val="24"/>
          <w:szCs w:val="24"/>
        </w:rPr>
        <w:t>8. Присвоение объекту адресации адреса осуществляется: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а) в отношении земельных участков в случаях: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B4403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B4403B">
        <w:rPr>
          <w:rFonts w:ascii="Times New Roman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</w:t>
      </w:r>
      <w:hyperlink r:id="rId7" w:history="1">
        <w:r w:rsidRPr="00B4403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3B">
        <w:rPr>
          <w:rFonts w:ascii="Times New Roman" w:hAnsi="Times New Roman" w:cs="Times New Roman"/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8" w:history="1">
        <w:r w:rsidRPr="00B440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выдачи (получения) разрешения на строительство здания или сооружения;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3B">
        <w:rPr>
          <w:rFonts w:ascii="Times New Roman" w:hAnsi="Times New Roman" w:cs="Times New Roman"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9" w:history="1">
        <w:r w:rsidRPr="00B440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"О государственном </w:t>
      </w:r>
      <w:r w:rsidRPr="00B4403B">
        <w:rPr>
          <w:rFonts w:ascii="Times New Roman" w:hAnsi="Times New Roman" w:cs="Times New Roman"/>
          <w:sz w:val="24"/>
          <w:szCs w:val="24"/>
        </w:rPr>
        <w:lastRenderedPageBreak/>
        <w:t>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B4403B">
        <w:rPr>
          <w:rFonts w:ascii="Times New Roman" w:hAnsi="Times New Roman" w:cs="Times New Roman"/>
          <w:sz w:val="24"/>
          <w:szCs w:val="24"/>
        </w:rPr>
        <w:t xml:space="preserve"> с Градостроительным </w:t>
      </w:r>
      <w:hyperlink r:id="rId10" w:history="1">
        <w:r w:rsidRPr="00B4403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в) в отношении помещений в случаях: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подготовки и оформления в установленном Жилищным </w:t>
      </w:r>
      <w:hyperlink r:id="rId11" w:history="1">
        <w:r w:rsidRPr="00B4403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2" w:history="1">
        <w:r w:rsidRPr="00B440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10. В случае</w:t>
      </w:r>
      <w:proofErr w:type="gramStart"/>
      <w:r w:rsidRPr="00B4403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403B">
        <w:rPr>
          <w:rFonts w:ascii="Times New Roman" w:hAnsi="Times New Roman" w:cs="Times New Roman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7"/>
      <w:bookmarkEnd w:id="5"/>
      <w:r w:rsidRPr="00B4403B">
        <w:rPr>
          <w:rFonts w:ascii="Times New Roman" w:hAnsi="Times New Roman" w:cs="Times New Roman"/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B4403B">
        <w:rPr>
          <w:rFonts w:ascii="Times New Roman" w:hAnsi="Times New Roman" w:cs="Times New Roman"/>
          <w:sz w:val="24"/>
          <w:szCs w:val="24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администрацией,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3" w:history="1">
        <w:r w:rsidRPr="00B4403B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ведения государственного адресного реестра.</w:t>
      </w:r>
      <w:proofErr w:type="gramEnd"/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B4403B">
        <w:rPr>
          <w:rFonts w:ascii="Times New Roman" w:hAnsi="Times New Roman" w:cs="Times New Roman"/>
          <w:sz w:val="24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"/>
      <w:bookmarkEnd w:id="6"/>
      <w:r w:rsidRPr="00B4403B">
        <w:rPr>
          <w:rFonts w:ascii="Times New Roman" w:hAnsi="Times New Roman" w:cs="Times New Roman"/>
          <w:sz w:val="24"/>
          <w:szCs w:val="24"/>
        </w:rPr>
        <w:t>14. Аннулирование адреса объекта адресации осуществляется в случаях: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1"/>
      <w:bookmarkEnd w:id="7"/>
      <w:r w:rsidRPr="00B4403B">
        <w:rPr>
          <w:rFonts w:ascii="Times New Roman" w:hAnsi="Times New Roman" w:cs="Times New Roman"/>
          <w:sz w:val="24"/>
          <w:szCs w:val="24"/>
        </w:rPr>
        <w:t>а) прекращения существования объекта адресации;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2"/>
      <w:bookmarkEnd w:id="8"/>
      <w:r w:rsidRPr="00B4403B">
        <w:rPr>
          <w:rFonts w:ascii="Times New Roman" w:hAnsi="Times New Roman" w:cs="Times New Roman"/>
          <w:sz w:val="24"/>
          <w:szCs w:val="24"/>
        </w:rPr>
        <w:lastRenderedPageBreak/>
        <w:t xml:space="preserve">б) отказа в осуществлении кадастрового учета объекта адресации по основаниям, указанным в </w:t>
      </w:r>
      <w:hyperlink r:id="rId14" w:history="1">
        <w:r w:rsidRPr="00B4403B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B4403B">
          <w:rPr>
            <w:rFonts w:ascii="Times New Roman" w:hAnsi="Times New Roman" w:cs="Times New Roman"/>
            <w:sz w:val="24"/>
            <w:szCs w:val="24"/>
          </w:rPr>
          <w:t>3 части 2 статьи 27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в) присвоения объекту адресации нового адреса.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6" w:history="1">
        <w:r w:rsidRPr="00B4403B">
          <w:rPr>
            <w:rFonts w:ascii="Times New Roman" w:hAnsi="Times New Roman" w:cs="Times New Roman"/>
            <w:sz w:val="24"/>
            <w:szCs w:val="24"/>
          </w:rPr>
          <w:t>частях 4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B4403B">
          <w:rPr>
            <w:rFonts w:ascii="Times New Roman" w:hAnsi="Times New Roman" w:cs="Times New Roman"/>
            <w:sz w:val="24"/>
            <w:szCs w:val="24"/>
          </w:rPr>
          <w:t>5 статьи 24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7"/>
      <w:bookmarkEnd w:id="9"/>
      <w:r w:rsidRPr="00B4403B">
        <w:rPr>
          <w:rFonts w:ascii="Times New Roman" w:hAnsi="Times New Roman" w:cs="Times New Roman"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19. При присвоении объекту адресации адреса или аннулировании его адреса администрация обязана: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20. Присвоение объекту адресации адреса или аннулирование его адреса подтверждается решением главы сельского поселения Такарликовский сельсовет муниципального района Дюртюлинский район Республики Башкортостан (далее </w:t>
      </w:r>
      <w:proofErr w:type="gramStart"/>
      <w:r w:rsidRPr="00B4403B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B4403B">
        <w:rPr>
          <w:rFonts w:ascii="Times New Roman" w:hAnsi="Times New Roman" w:cs="Times New Roman"/>
          <w:sz w:val="24"/>
          <w:szCs w:val="24"/>
        </w:rPr>
        <w:t>ельское поселение) о присвоении объекту адресации адреса или аннулировании его адреса.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21. Решение главы сельского поселения о присвоении объекту адресации адреса принимается одновременно: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б) с заключением соглашения о перераспределении земельных участков, являющихся объектами адресации, в соответствии с Земельным </w:t>
      </w:r>
      <w:hyperlink r:id="rId18" w:history="1">
        <w:r w:rsidRPr="00B4403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в) с заключением договора о развитии застроенной территории в соответствии с </w:t>
      </w:r>
      <w:r w:rsidRPr="00B4403B">
        <w:rPr>
          <w:rFonts w:ascii="Times New Roman" w:hAnsi="Times New Roman" w:cs="Times New Roman"/>
          <w:sz w:val="24"/>
          <w:szCs w:val="24"/>
        </w:rPr>
        <w:lastRenderedPageBreak/>
        <w:t xml:space="preserve">Градостроительным </w:t>
      </w:r>
      <w:hyperlink r:id="rId19" w:history="1">
        <w:r w:rsidRPr="00B4403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г) с утверждением проекта планировки территории;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03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4403B">
        <w:rPr>
          <w:rFonts w:ascii="Times New Roman" w:hAnsi="Times New Roman" w:cs="Times New Roman"/>
          <w:sz w:val="24"/>
          <w:szCs w:val="24"/>
        </w:rPr>
        <w:t>) с принятием решения о строительстве объекта адресации.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22. Решение главы сельского поселения о присвоении объекту адресации адреса содержит: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присвоенный объекту адресации адрес;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описание местоположения объекта адресации;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23. Решение главы сельского поселения об аннулировании адреса объекта адресации содержит: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аннулируемый адрес объекта адресации;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причину аннулирования адреса объекта адресации;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главы сельского поселения объединено с решением о присвоении этому объекту адресации нового адреса.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24. 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lastRenderedPageBreak/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08"/>
      <w:bookmarkEnd w:id="10"/>
      <w:r w:rsidRPr="00B4403B">
        <w:rPr>
          <w:rFonts w:ascii="Times New Roman" w:hAnsi="Times New Roman" w:cs="Times New Roman"/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28. Заявление составляется лицами, указанными в </w:t>
      </w:r>
      <w:hyperlink w:anchor="Par108" w:history="1">
        <w:r w:rsidRPr="00B4403B">
          <w:rPr>
            <w:rFonts w:ascii="Times New Roman" w:hAnsi="Times New Roman" w:cs="Times New Roman"/>
            <w:sz w:val="24"/>
            <w:szCs w:val="24"/>
          </w:rPr>
          <w:t>пункте 27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18"/>
      <w:bookmarkEnd w:id="11"/>
      <w:r w:rsidRPr="00B4403B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B4403B">
        <w:rPr>
          <w:rFonts w:ascii="Times New Roman" w:hAnsi="Times New Roman" w:cs="Times New Roman"/>
          <w:sz w:val="24"/>
          <w:szCs w:val="24"/>
        </w:rPr>
        <w:t xml:space="preserve">С заявлением вправе обратиться </w:t>
      </w:r>
      <w:hyperlink r:id="rId20" w:history="1">
        <w:r w:rsidRPr="00B4403B">
          <w:rPr>
            <w:rFonts w:ascii="Times New Roman" w:hAnsi="Times New Roman" w:cs="Times New Roman"/>
            <w:sz w:val="24"/>
            <w:szCs w:val="24"/>
          </w:rPr>
          <w:t>представители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1" w:history="1">
        <w:r w:rsidRPr="00B4403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3B">
        <w:rPr>
          <w:rFonts w:ascii="Times New Roman" w:hAnsi="Times New Roman" w:cs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2" w:history="1">
        <w:r w:rsidRPr="00B4403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B4403B">
        <w:rPr>
          <w:rFonts w:ascii="Times New Roman" w:hAnsi="Times New Roman" w:cs="Times New Roman"/>
          <w:sz w:val="24"/>
          <w:szCs w:val="24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</w:t>
      </w:r>
      <w:proofErr w:type="gramEnd"/>
      <w:r w:rsidRPr="00B4403B">
        <w:rPr>
          <w:rFonts w:ascii="Times New Roman" w:hAnsi="Times New Roman" w:cs="Times New Roman"/>
          <w:sz w:val="24"/>
          <w:szCs w:val="24"/>
        </w:rPr>
        <w:t>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</w:t>
      </w:r>
      <w:r w:rsidRPr="00B4403B">
        <w:rPr>
          <w:rFonts w:ascii="Times New Roman" w:hAnsi="Times New Roman" w:cs="Times New Roman"/>
          <w:sz w:val="24"/>
          <w:szCs w:val="24"/>
        </w:rPr>
        <w:lastRenderedPageBreak/>
        <w:t>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Перечень многофункциональных центров, с которыми администрацией в установленном Правительством Российской Федерации </w:t>
      </w:r>
      <w:hyperlink r:id="rId23" w:history="1">
        <w:r w:rsidRPr="00B4403B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Заявление представляется в администрацию или многофункциональный центр по месту нахождения объекта адресации.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32. Заявление подписывается заявителем либо представителем заявителя.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4" w:history="1">
        <w:r w:rsidRPr="00B4403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3B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32"/>
      <w:bookmarkEnd w:id="12"/>
      <w:r w:rsidRPr="00B4403B">
        <w:rPr>
          <w:rFonts w:ascii="Times New Roman" w:hAnsi="Times New Roman" w:cs="Times New Roman"/>
          <w:sz w:val="24"/>
          <w:szCs w:val="24"/>
        </w:rPr>
        <w:t>34. К заявлению прилагаются следующие документы: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 w:rsidRPr="00B4403B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B4403B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03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4403B">
        <w:rPr>
          <w:rFonts w:ascii="Times New Roman" w:hAnsi="Times New Roman" w:cs="Times New Roman"/>
          <w:sz w:val="24"/>
          <w:szCs w:val="24"/>
        </w:rPr>
        <w:t xml:space="preserve">) кадастровый паспорт объекта адресации (в случае присвоения адреса объекту адресации, </w:t>
      </w:r>
      <w:r w:rsidRPr="00B4403B">
        <w:rPr>
          <w:rFonts w:ascii="Times New Roman" w:hAnsi="Times New Roman" w:cs="Times New Roman"/>
          <w:sz w:val="24"/>
          <w:szCs w:val="24"/>
        </w:rPr>
        <w:lastRenderedPageBreak/>
        <w:t>поставленному на кадастровый учет);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03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4403B">
        <w:rPr>
          <w:rFonts w:ascii="Times New Roman" w:hAnsi="Times New Roman" w:cs="Times New Roman"/>
          <w:sz w:val="24"/>
          <w:szCs w:val="24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B4403B">
          <w:rPr>
            <w:rFonts w:ascii="Times New Roman" w:hAnsi="Times New Roman" w:cs="Times New Roman"/>
            <w:sz w:val="24"/>
            <w:szCs w:val="24"/>
          </w:rPr>
          <w:t>подпункте "а" пункта 14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настоящих Правил);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B4403B">
          <w:rPr>
            <w:rFonts w:ascii="Times New Roman" w:hAnsi="Times New Roman" w:cs="Times New Roman"/>
            <w:sz w:val="24"/>
            <w:szCs w:val="24"/>
          </w:rPr>
          <w:t>подпункте "б" пункта 14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настоящих Правил).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B4403B">
        <w:rPr>
          <w:rFonts w:ascii="Times New Roman" w:hAnsi="Times New Roman" w:cs="Times New Roman"/>
          <w:sz w:val="24"/>
          <w:szCs w:val="24"/>
        </w:rPr>
        <w:t xml:space="preserve">Администрация запрашивает документы, указанные в </w:t>
      </w:r>
      <w:hyperlink w:anchor="Par132" w:history="1">
        <w:r w:rsidRPr="00B4403B">
          <w:rPr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32" w:history="1">
        <w:r w:rsidRPr="00B4403B">
          <w:rPr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32" w:history="1">
        <w:r w:rsidRPr="00B4403B">
          <w:rPr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36. Если заявление и документы, указанные в </w:t>
      </w:r>
      <w:hyperlink w:anchor="Par132" w:history="1">
        <w:r w:rsidRPr="00B4403B">
          <w:rPr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4403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403B">
        <w:rPr>
          <w:rFonts w:ascii="Times New Roman" w:hAnsi="Times New Roman" w:cs="Times New Roman"/>
          <w:sz w:val="24"/>
          <w:szCs w:val="24"/>
        </w:rPr>
        <w:t xml:space="preserve"> если заявление и документы, указанные в </w:t>
      </w:r>
      <w:hyperlink w:anchor="Par132" w:history="1">
        <w:r w:rsidRPr="00B4403B">
          <w:rPr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документов.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3B">
        <w:rPr>
          <w:rFonts w:ascii="Times New Roman" w:hAnsi="Times New Roman" w:cs="Times New Roman"/>
          <w:sz w:val="24"/>
          <w:szCs w:val="24"/>
        </w:rPr>
        <w:t xml:space="preserve">Получение заявления и документов, указанных в </w:t>
      </w:r>
      <w:hyperlink w:anchor="Par132" w:history="1">
        <w:r w:rsidRPr="00B4403B">
          <w:rPr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3B">
        <w:rPr>
          <w:rFonts w:ascii="Times New Roman" w:hAnsi="Times New Roman" w:cs="Times New Roman"/>
          <w:sz w:val="24"/>
          <w:szCs w:val="24"/>
        </w:rPr>
        <w:lastRenderedPageBreak/>
        <w:t xml:space="preserve">Сообщение о получении заявления и документов, указанных в </w:t>
      </w:r>
      <w:hyperlink w:anchor="Par132" w:history="1">
        <w:r w:rsidRPr="00B4403B">
          <w:rPr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Par132" w:history="1">
        <w:r w:rsidRPr="00B4403B">
          <w:rPr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50"/>
      <w:bookmarkEnd w:id="13"/>
      <w:r w:rsidRPr="00B4403B">
        <w:rPr>
          <w:rFonts w:ascii="Times New Roman" w:hAnsi="Times New Roman" w:cs="Times New Roman"/>
          <w:sz w:val="24"/>
          <w:szCs w:val="24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51"/>
      <w:bookmarkEnd w:id="14"/>
      <w:r w:rsidRPr="00B4403B">
        <w:rPr>
          <w:rFonts w:ascii="Times New Roman" w:hAnsi="Times New Roman" w:cs="Times New Roman"/>
          <w:sz w:val="24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w:anchor="Par150" w:history="1">
        <w:r w:rsidRPr="00B4403B">
          <w:rPr>
            <w:rFonts w:ascii="Times New Roman" w:hAnsi="Times New Roman" w:cs="Times New Roman"/>
            <w:sz w:val="24"/>
            <w:szCs w:val="24"/>
          </w:rPr>
          <w:t>пункте 37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32" w:history="1">
        <w:r w:rsidRPr="00B4403B">
          <w:rPr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настоящих Правил (при их наличии), администрацию.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39. Решение главы сельского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50" w:history="1">
        <w:r w:rsidRPr="00B4403B">
          <w:rPr>
            <w:rFonts w:ascii="Times New Roman" w:hAnsi="Times New Roman" w:cs="Times New Roman"/>
            <w:sz w:val="24"/>
            <w:szCs w:val="24"/>
          </w:rPr>
          <w:t>пунктах 37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51" w:history="1">
        <w:r w:rsidRPr="00B4403B">
          <w:rPr>
            <w:rFonts w:ascii="Times New Roman" w:hAnsi="Times New Roman" w:cs="Times New Roman"/>
            <w:sz w:val="24"/>
            <w:szCs w:val="24"/>
          </w:rPr>
          <w:t>38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B4403B">
        <w:rPr>
          <w:rFonts w:ascii="Times New Roman" w:hAnsi="Times New Roman" w:cs="Times New Roman"/>
          <w:sz w:val="24"/>
          <w:szCs w:val="24"/>
        </w:rPr>
        <w:t>днем</w:t>
      </w:r>
      <w:proofErr w:type="gramEnd"/>
      <w:r w:rsidRPr="00B4403B">
        <w:rPr>
          <w:rFonts w:ascii="Times New Roman" w:hAnsi="Times New Roman" w:cs="Times New Roman"/>
          <w:sz w:val="24"/>
          <w:szCs w:val="24"/>
        </w:rPr>
        <w:t xml:space="preserve"> со дня истечения установленного </w:t>
      </w:r>
      <w:hyperlink w:anchor="Par150" w:history="1">
        <w:r w:rsidRPr="00B4403B">
          <w:rPr>
            <w:rFonts w:ascii="Times New Roman" w:hAnsi="Times New Roman" w:cs="Times New Roman"/>
            <w:sz w:val="24"/>
            <w:szCs w:val="24"/>
          </w:rPr>
          <w:t>пунктами 37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51" w:history="1">
        <w:r w:rsidRPr="00B4403B">
          <w:rPr>
            <w:rFonts w:ascii="Times New Roman" w:hAnsi="Times New Roman" w:cs="Times New Roman"/>
            <w:sz w:val="24"/>
            <w:szCs w:val="24"/>
          </w:rPr>
          <w:t>38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B4403B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B4403B">
        <w:rPr>
          <w:rFonts w:ascii="Times New Roman" w:hAnsi="Times New Roman" w:cs="Times New Roman"/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50" w:history="1">
        <w:r w:rsidRPr="00B4403B">
          <w:rPr>
            <w:rFonts w:ascii="Times New Roman" w:hAnsi="Times New Roman" w:cs="Times New Roman"/>
            <w:sz w:val="24"/>
            <w:szCs w:val="24"/>
          </w:rPr>
          <w:t>пунктами 37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51" w:history="1">
        <w:r w:rsidRPr="00B4403B">
          <w:rPr>
            <w:rFonts w:ascii="Times New Roman" w:hAnsi="Times New Roman" w:cs="Times New Roman"/>
            <w:sz w:val="24"/>
            <w:szCs w:val="24"/>
          </w:rPr>
          <w:t>38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56"/>
      <w:bookmarkEnd w:id="15"/>
      <w:r w:rsidRPr="00B4403B">
        <w:rPr>
          <w:rFonts w:ascii="Times New Roman" w:hAnsi="Times New Roman" w:cs="Times New Roman"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3B">
        <w:rPr>
          <w:rFonts w:ascii="Times New Roman" w:hAnsi="Times New Roman" w:cs="Times New Roman"/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B4403B">
          <w:rPr>
            <w:rFonts w:ascii="Times New Roman" w:hAnsi="Times New Roman" w:cs="Times New Roman"/>
            <w:sz w:val="24"/>
            <w:szCs w:val="24"/>
          </w:rPr>
          <w:t>пунктах 27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8" w:history="1">
        <w:r w:rsidRPr="00B4403B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  <w:proofErr w:type="gramEnd"/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B4403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B4403B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lastRenderedPageBreak/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B4403B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5" w:history="1">
        <w:r w:rsidRPr="00B4403B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7" w:history="1">
        <w:r w:rsidRPr="00B4403B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0" w:history="1">
        <w:r w:rsidRPr="00B4403B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7" w:history="1">
        <w:r w:rsidRPr="00B4403B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6" w:history="1">
        <w:r w:rsidRPr="00B4403B">
          <w:rPr>
            <w:rFonts w:ascii="Times New Roman" w:hAnsi="Times New Roman" w:cs="Times New Roman"/>
            <w:sz w:val="24"/>
            <w:szCs w:val="24"/>
          </w:rPr>
          <w:t>пункта 40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302C8" w:rsidRPr="00B4403B" w:rsidRDefault="009302C8" w:rsidP="009302C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165"/>
      <w:bookmarkEnd w:id="16"/>
      <w:r w:rsidRPr="00B4403B">
        <w:rPr>
          <w:rFonts w:ascii="Times New Roman" w:hAnsi="Times New Roman" w:cs="Times New Roman"/>
          <w:sz w:val="24"/>
          <w:szCs w:val="24"/>
        </w:rPr>
        <w:t>III. Структура адреса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67"/>
      <w:bookmarkEnd w:id="17"/>
      <w:r w:rsidRPr="00B4403B">
        <w:rPr>
          <w:rFonts w:ascii="Times New Roman" w:hAnsi="Times New Roman" w:cs="Times New Roman"/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B4403B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B4403B">
        <w:rPr>
          <w:rFonts w:ascii="Times New Roman" w:hAnsi="Times New Roman" w:cs="Times New Roman"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а) наименование страны (Российская Федерация);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б) наименование субъекта Российской Федерации;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03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4403B">
        <w:rPr>
          <w:rFonts w:ascii="Times New Roman" w:hAnsi="Times New Roman" w:cs="Times New Roman"/>
          <w:sz w:val="24"/>
          <w:szCs w:val="24"/>
        </w:rPr>
        <w:t>) наименование населенного пункта;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е) наименование элемента планировочной структуры;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ж) наименование элемента улично-дорожной сети;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03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4403B">
        <w:rPr>
          <w:rFonts w:ascii="Times New Roman" w:hAnsi="Times New Roman" w:cs="Times New Roman"/>
          <w:sz w:val="24"/>
          <w:szCs w:val="24"/>
        </w:rPr>
        <w:t>) номер земельного участка;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к) тип и номер помещения, расположенного в здании или сооружении.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B4403B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B4403B">
        <w:rPr>
          <w:rFonts w:ascii="Times New Roman" w:hAnsi="Times New Roman" w:cs="Times New Roman"/>
          <w:sz w:val="24"/>
          <w:szCs w:val="24"/>
        </w:rPr>
        <w:t xml:space="preserve"> элементов в структуре адреса, указанная в </w:t>
      </w:r>
      <w:hyperlink w:anchor="Par167" w:history="1">
        <w:r w:rsidRPr="00B4403B">
          <w:rPr>
            <w:rFonts w:ascii="Times New Roman" w:hAnsi="Times New Roman" w:cs="Times New Roman"/>
            <w:sz w:val="24"/>
            <w:szCs w:val="24"/>
          </w:rPr>
          <w:t>пункте 44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46. Перечень </w:t>
      </w:r>
      <w:proofErr w:type="spellStart"/>
      <w:r w:rsidRPr="00B4403B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B4403B">
        <w:rPr>
          <w:rFonts w:ascii="Times New Roman" w:hAnsi="Times New Roman" w:cs="Times New Roman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80"/>
      <w:bookmarkEnd w:id="18"/>
      <w:r w:rsidRPr="00B4403B">
        <w:rPr>
          <w:rFonts w:ascii="Times New Roman" w:hAnsi="Times New Roman" w:cs="Times New Roman"/>
          <w:sz w:val="24"/>
          <w:szCs w:val="24"/>
        </w:rPr>
        <w:lastRenderedPageBreak/>
        <w:t xml:space="preserve">47. Обязательными </w:t>
      </w:r>
      <w:proofErr w:type="spellStart"/>
      <w:r w:rsidRPr="00B4403B">
        <w:rPr>
          <w:rFonts w:ascii="Times New Roman" w:hAnsi="Times New Roman" w:cs="Times New Roman"/>
          <w:sz w:val="24"/>
          <w:szCs w:val="24"/>
        </w:rPr>
        <w:t>адресообразующими</w:t>
      </w:r>
      <w:proofErr w:type="spellEnd"/>
      <w:r w:rsidRPr="00B4403B">
        <w:rPr>
          <w:rFonts w:ascii="Times New Roman" w:hAnsi="Times New Roman" w:cs="Times New Roman"/>
          <w:sz w:val="24"/>
          <w:szCs w:val="24"/>
        </w:rPr>
        <w:t xml:space="preserve"> элементами для всех видов объектов адресации являются: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а) страна;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б) субъект Российской Федерации;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г) городское или сельское поселение в составе муниципального района (для муниципального района);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03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4403B">
        <w:rPr>
          <w:rFonts w:ascii="Times New Roman" w:hAnsi="Times New Roman" w:cs="Times New Roman"/>
          <w:sz w:val="24"/>
          <w:szCs w:val="24"/>
        </w:rPr>
        <w:t>) населенный пункт.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48. Иные </w:t>
      </w:r>
      <w:proofErr w:type="spellStart"/>
      <w:r w:rsidRPr="00B4403B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B4403B">
        <w:rPr>
          <w:rFonts w:ascii="Times New Roman" w:hAnsi="Times New Roman" w:cs="Times New Roman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B4403B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B4403B">
        <w:rPr>
          <w:rFonts w:ascii="Times New Roman" w:hAnsi="Times New Roman" w:cs="Times New Roman"/>
          <w:sz w:val="24"/>
          <w:szCs w:val="24"/>
        </w:rPr>
        <w:t xml:space="preserve"> элементам, указанным в </w:t>
      </w:r>
      <w:hyperlink w:anchor="Par180" w:history="1">
        <w:r w:rsidRPr="00B4403B">
          <w:rPr>
            <w:rFonts w:ascii="Times New Roman" w:hAnsi="Times New Roman" w:cs="Times New Roman"/>
            <w:sz w:val="24"/>
            <w:szCs w:val="24"/>
          </w:rPr>
          <w:t>пункте 47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B4403B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B4403B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в) номер земельного участка.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B4403B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B4403B">
        <w:rPr>
          <w:rFonts w:ascii="Times New Roman" w:hAnsi="Times New Roman" w:cs="Times New Roman"/>
          <w:sz w:val="24"/>
          <w:szCs w:val="24"/>
        </w:rPr>
        <w:t xml:space="preserve"> элементам, указанным в </w:t>
      </w:r>
      <w:hyperlink w:anchor="Par180" w:history="1">
        <w:r w:rsidRPr="00B4403B">
          <w:rPr>
            <w:rFonts w:ascii="Times New Roman" w:hAnsi="Times New Roman" w:cs="Times New Roman"/>
            <w:sz w:val="24"/>
            <w:szCs w:val="24"/>
          </w:rPr>
          <w:t>пункте 47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B4403B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B4403B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B4403B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B4403B">
        <w:rPr>
          <w:rFonts w:ascii="Times New Roman" w:hAnsi="Times New Roman" w:cs="Times New Roman"/>
          <w:sz w:val="24"/>
          <w:szCs w:val="24"/>
        </w:rPr>
        <w:t xml:space="preserve"> элементам, указанным в </w:t>
      </w:r>
      <w:hyperlink w:anchor="Par180" w:history="1">
        <w:r w:rsidRPr="00B4403B">
          <w:rPr>
            <w:rFonts w:ascii="Times New Roman" w:hAnsi="Times New Roman" w:cs="Times New Roman"/>
            <w:sz w:val="24"/>
            <w:szCs w:val="24"/>
          </w:rPr>
          <w:t>пункте 47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B4403B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B4403B">
        <w:rPr>
          <w:rFonts w:ascii="Times New Roman" w:hAnsi="Times New Roman" w:cs="Times New Roman"/>
          <w:sz w:val="24"/>
          <w:szCs w:val="24"/>
        </w:rPr>
        <w:t xml:space="preserve"> элементы, описанные </w:t>
      </w:r>
      <w:proofErr w:type="gramStart"/>
      <w:r w:rsidRPr="00B4403B">
        <w:rPr>
          <w:rFonts w:ascii="Times New Roman" w:hAnsi="Times New Roman" w:cs="Times New Roman"/>
          <w:sz w:val="24"/>
          <w:szCs w:val="24"/>
        </w:rPr>
        <w:t>идентифицирующими</w:t>
      </w:r>
      <w:proofErr w:type="gramEnd"/>
      <w:r w:rsidRPr="00B4403B">
        <w:rPr>
          <w:rFonts w:ascii="Times New Roman" w:hAnsi="Times New Roman" w:cs="Times New Roman"/>
          <w:sz w:val="24"/>
          <w:szCs w:val="24"/>
        </w:rPr>
        <w:t xml:space="preserve"> их реквизитами: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в) тип и номер здания, сооружения;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г) тип и номер помещения в пределах здания, сооружения;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03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4403B">
        <w:rPr>
          <w:rFonts w:ascii="Times New Roman" w:hAnsi="Times New Roman" w:cs="Times New Roman"/>
          <w:sz w:val="24"/>
          <w:szCs w:val="24"/>
        </w:rPr>
        <w:t>) тип и номер помещения в пределах квартиры (в отношении коммунальных квартир).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52. Перечень элементов планировочной структуры, элементов улично-дорожной сети, </w:t>
      </w:r>
      <w:r w:rsidRPr="00B4403B">
        <w:rPr>
          <w:rFonts w:ascii="Times New Roman" w:hAnsi="Times New Roman" w:cs="Times New Roman"/>
          <w:sz w:val="24"/>
          <w:szCs w:val="24"/>
        </w:rPr>
        <w:lastRenderedPageBreak/>
        <w:t xml:space="preserve">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B4403B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B4403B">
        <w:rPr>
          <w:rFonts w:ascii="Times New Roman" w:hAnsi="Times New Roman" w:cs="Times New Roman"/>
          <w:sz w:val="24"/>
          <w:szCs w:val="24"/>
        </w:rPr>
        <w:t xml:space="preserve"> элементов устанавливаются Министерством финансов Российской Федерации.</w:t>
      </w:r>
      <w:bookmarkStart w:id="19" w:name="Par203"/>
      <w:bookmarkEnd w:id="19"/>
    </w:p>
    <w:p w:rsidR="009302C8" w:rsidRPr="00B4403B" w:rsidRDefault="009302C8" w:rsidP="009302C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IV. Правила написания наименований и нумерации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объектов адресации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5" w:history="1">
        <w:r w:rsidRPr="00B4403B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B4403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3B">
        <w:rPr>
          <w:rFonts w:ascii="Times New Roman" w:hAnsi="Times New Roman" w:cs="Times New Roman"/>
          <w:sz w:val="24"/>
          <w:szCs w:val="24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B4403B">
        <w:rPr>
          <w:rFonts w:ascii="Times New Roman" w:hAnsi="Times New Roman" w:cs="Times New Roman"/>
          <w:sz w:val="24"/>
          <w:szCs w:val="24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а) "</w:t>
      </w:r>
      <w:proofErr w:type="gramStart"/>
      <w:r w:rsidRPr="00B4403B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B4403B">
        <w:rPr>
          <w:rFonts w:ascii="Times New Roman" w:hAnsi="Times New Roman" w:cs="Times New Roman"/>
          <w:sz w:val="24"/>
          <w:szCs w:val="24"/>
        </w:rPr>
        <w:t xml:space="preserve"> - дефис;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б) "</w:t>
      </w:r>
      <w:proofErr w:type="gramStart"/>
      <w:r w:rsidRPr="00B4403B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B4403B">
        <w:rPr>
          <w:rFonts w:ascii="Times New Roman" w:hAnsi="Times New Roman" w:cs="Times New Roman"/>
          <w:sz w:val="24"/>
          <w:szCs w:val="24"/>
        </w:rPr>
        <w:t xml:space="preserve"> - точка;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4403B">
        <w:rPr>
          <w:rFonts w:ascii="Times New Roman" w:hAnsi="Times New Roman" w:cs="Times New Roman"/>
          <w:sz w:val="24"/>
          <w:szCs w:val="24"/>
        </w:rPr>
        <w:t xml:space="preserve">) "(" - </w:t>
      </w:r>
      <w:proofErr w:type="gramEnd"/>
      <w:r w:rsidRPr="00B4403B">
        <w:rPr>
          <w:rFonts w:ascii="Times New Roman" w:hAnsi="Times New Roman" w:cs="Times New Roman"/>
          <w:sz w:val="24"/>
          <w:szCs w:val="24"/>
        </w:rPr>
        <w:t>открывающая круглая скобка;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3B">
        <w:rPr>
          <w:rFonts w:ascii="Times New Roman" w:hAnsi="Times New Roman" w:cs="Times New Roman"/>
          <w:sz w:val="24"/>
          <w:szCs w:val="24"/>
        </w:rPr>
        <w:lastRenderedPageBreak/>
        <w:t>г) ")" - закрывающая круглая скобка;</w:t>
      </w:r>
      <w:proofErr w:type="gramEnd"/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03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4403B">
        <w:rPr>
          <w:rFonts w:ascii="Times New Roman" w:hAnsi="Times New Roman" w:cs="Times New Roman"/>
          <w:sz w:val="24"/>
          <w:szCs w:val="24"/>
        </w:rPr>
        <w:t>) "N" - знак номера.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B4403B">
        <w:rPr>
          <w:rFonts w:ascii="Times New Roman" w:hAnsi="Times New Roman" w:cs="Times New Roman"/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Pr="00B4403B">
        <w:rPr>
          <w:rFonts w:ascii="Times New Roman" w:hAnsi="Times New Roman" w:cs="Times New Roman"/>
          <w:sz w:val="24"/>
          <w:szCs w:val="24"/>
        </w:rPr>
        <w:t xml:space="preserve"> с полным написанием имени и фамилии или звания и фамилии.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B4403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4403B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B4403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4403B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B4403B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B4403B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B4403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4403B">
        <w:rPr>
          <w:rFonts w:ascii="Times New Roman" w:hAnsi="Times New Roman" w:cs="Times New Roman"/>
          <w:sz w:val="24"/>
          <w:szCs w:val="24"/>
        </w:rPr>
        <w:t>" и "</w:t>
      </w:r>
      <w:proofErr w:type="spellStart"/>
      <w:r w:rsidRPr="00B4403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B4403B">
        <w:rPr>
          <w:rFonts w:ascii="Times New Roman" w:hAnsi="Times New Roman" w:cs="Times New Roman"/>
          <w:sz w:val="24"/>
          <w:szCs w:val="24"/>
        </w:rPr>
        <w:t>", а также символ "/" - косая черта.</w:t>
      </w:r>
    </w:p>
    <w:p w:rsidR="009302C8" w:rsidRPr="00B4403B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0751C4" w:rsidRPr="009302C8" w:rsidRDefault="009302C8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3B">
        <w:rPr>
          <w:rFonts w:ascii="Times New Roman" w:hAnsi="Times New Roman" w:cs="Times New Roman"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</w:t>
      </w:r>
      <w:r>
        <w:rPr>
          <w:rFonts w:ascii="Times New Roman" w:hAnsi="Times New Roman" w:cs="Times New Roman"/>
          <w:sz w:val="24"/>
          <w:szCs w:val="24"/>
        </w:rPr>
        <w:t>ления к нему буквенного индекса.</w:t>
      </w:r>
    </w:p>
    <w:sectPr w:rsidR="000751C4" w:rsidRPr="009302C8" w:rsidSect="00FF7DD0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751C4"/>
    <w:rsid w:val="00192F3F"/>
    <w:rsid w:val="002B12D1"/>
    <w:rsid w:val="009302C8"/>
    <w:rsid w:val="00A12DF2"/>
    <w:rsid w:val="00C6064B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58A733B3448B802B6E1A616082BB5F30C699A65DEB532E5D787B9D5787B686824CB95FC9D4C7FBW8P9F" TargetMode="External"/><Relationship Id="rId13" Type="http://schemas.openxmlformats.org/officeDocument/2006/relationships/hyperlink" Target="consultantplus://offline/ref=0458A733B3448B802B6E047A7582BB5F30C39AA25FEF532E5D787B9D5787B686824CB95FC9D4C5FDW8PAF" TargetMode="External"/><Relationship Id="rId18" Type="http://schemas.openxmlformats.org/officeDocument/2006/relationships/hyperlink" Target="consultantplus://offline/ref=0458A733B3448B802B6E1A616082BB5F30C699A55AE6532E5D787B9D5787B686824CB95FCCWDP5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58A733B3448B802B6E1A616082BB5F30C699A855EE532E5D787B9D5787B686824CB95FC9D4C6FEW8PFF" TargetMode="External"/><Relationship Id="rId7" Type="http://schemas.openxmlformats.org/officeDocument/2006/relationships/hyperlink" Target="consultantplus://offline/ref=0458A733B3448B802B6E1A616082BB5F30C699A855EB532E5D787B9D5787B686824CB95FC9D4C3FFW8P3F" TargetMode="External"/><Relationship Id="rId12" Type="http://schemas.openxmlformats.org/officeDocument/2006/relationships/hyperlink" Target="consultantplus://offline/ref=0458A733B3448B802B6E1A616082BB5F30C699A65DEB532E5D787B9D57W8P7F" TargetMode="External"/><Relationship Id="rId17" Type="http://schemas.openxmlformats.org/officeDocument/2006/relationships/hyperlink" Target="consultantplus://offline/ref=0458A733B3448B802B6E1A616082BB5F30C699A65DEB532E5D787B9D5787B686824CB959WCPBF" TargetMode="External"/><Relationship Id="rId25" Type="http://schemas.openxmlformats.org/officeDocument/2006/relationships/hyperlink" Target="consultantplus://offline/ref=0458A733B3448B802B6E1A616082BB5F33C99DA556B9042C0C2D75W9P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58A733B3448B802B6E1A616082BB5F30C699A65DEB532E5D787B9D5787B686824CB95CCBWDP2F" TargetMode="External"/><Relationship Id="rId20" Type="http://schemas.openxmlformats.org/officeDocument/2006/relationships/hyperlink" Target="consultantplus://offline/ref=0458A733B3448B802B6E1A616082BB5F38C89CA65CE40E245521779FW5P0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58A733B3448B802B6E1A616082BB5F30C699A65DEB532E5D787B9D5787B686824CB95FWCP9F" TargetMode="External"/><Relationship Id="rId11" Type="http://schemas.openxmlformats.org/officeDocument/2006/relationships/hyperlink" Target="consultantplus://offline/ref=0458A733B3448B802B6E1A616082BB5F30C699A855EE532E5D787B9D5787B686824CB95FC9D4C4F5W8PCF" TargetMode="External"/><Relationship Id="rId24" Type="http://schemas.openxmlformats.org/officeDocument/2006/relationships/hyperlink" Target="consultantplus://offline/ref=0458A733B3448B802B6E1A616082BB5F30C699A254EE532E5D787B9D5787B686824CB95ACFWDP1F" TargetMode="External"/><Relationship Id="rId5" Type="http://schemas.openxmlformats.org/officeDocument/2006/relationships/hyperlink" Target="consultantplus://offline/ref=0458A733B3448B802B6E1A616082BB5F30C699A65DEB532E5D787B9D5787B686824CB95FC9D4C7FFW8P3F" TargetMode="External"/><Relationship Id="rId15" Type="http://schemas.openxmlformats.org/officeDocument/2006/relationships/hyperlink" Target="consultantplus://offline/ref=0458A733B3448B802B6E1A616082BB5F30C699A65DEB532E5D787B9D5787B686824CB95FWCP9F" TargetMode="External"/><Relationship Id="rId23" Type="http://schemas.openxmlformats.org/officeDocument/2006/relationships/hyperlink" Target="consultantplus://offline/ref=0458A733B3448B802B6E1A616082BB5F30C69AA35DEB532E5D787B9D5787B686824CB95FC9D4C4FFW8PEF" TargetMode="External"/><Relationship Id="rId10" Type="http://schemas.openxmlformats.org/officeDocument/2006/relationships/hyperlink" Target="consultantplus://offline/ref=0458A733B3448B802B6E1A616082BB5F30C699A855EB532E5D787B9D57W8P7F" TargetMode="External"/><Relationship Id="rId19" Type="http://schemas.openxmlformats.org/officeDocument/2006/relationships/hyperlink" Target="consultantplus://offline/ref=0458A733B3448B802B6E1A616082BB5F30C699A855EB532E5D787B9D5787B686824CB95AWCP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58A733B3448B802B6E1A616082BB5F30C699A65DEB532E5D787B9D5787B686824CB95FC9D4C7FBW8P9F" TargetMode="External"/><Relationship Id="rId14" Type="http://schemas.openxmlformats.org/officeDocument/2006/relationships/hyperlink" Target="consultantplus://offline/ref=0458A733B3448B802B6E1A616082BB5F30C699A65DEB532E5D787B9D5787B686824CB95FC9D4C7FFW8P3F" TargetMode="External"/><Relationship Id="rId22" Type="http://schemas.openxmlformats.org/officeDocument/2006/relationships/hyperlink" Target="consultantplus://offline/ref=0458A733B3448B802B6E1A616082BB5F30C699A65DE8532E5D787B9D5787B686824CB95FC9D4C0F8W8PF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5997</Words>
  <Characters>34187</Characters>
  <Application>Microsoft Office Word</Application>
  <DocSecurity>0</DocSecurity>
  <Lines>284</Lines>
  <Paragraphs>80</Paragraphs>
  <ScaleCrop>false</ScaleCrop>
  <Company>Microsoft</Company>
  <LinksUpToDate>false</LinksUpToDate>
  <CharactersWithSpaces>40104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2019-01-23T07:35:00Z</dcterms:created>
  <dcterms:modified xsi:type="dcterms:W3CDTF">2019-01-23T07:57:00Z</dcterms:modified>
</cp:coreProperties>
</file>