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E" w:rsidRPr="006D534D" w:rsidRDefault="006D534D" w:rsidP="006D5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BA590E" w:rsidRPr="00BA590E" w:rsidRDefault="00BA590E" w:rsidP="00BA590E">
      <w:pPr>
        <w:pBdr>
          <w:top w:val="thinThickSmallGap" w:sz="24" w:space="3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4 созыв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32 заседание</w:t>
      </w:r>
    </w:p>
    <w:p w:rsidR="00BA590E" w:rsidRPr="00BA590E" w:rsidRDefault="00BA590E" w:rsidP="00BA590E">
      <w:pPr>
        <w:pBdr>
          <w:top w:val="thinThickSmallGap" w:sz="24" w:space="3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59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A590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РЕШЕНИЕ</w:t>
      </w:r>
    </w:p>
    <w:p w:rsidR="00BA590E" w:rsidRPr="00BA590E" w:rsidRDefault="00BA590E" w:rsidP="00BA590E">
      <w:pP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«22» ноябрь  2017 </w:t>
      </w:r>
      <w:proofErr w:type="spellStart"/>
      <w:r w:rsidRPr="00BA590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A590E">
        <w:rPr>
          <w:rFonts w:ascii="Times New Roman" w:hAnsi="Times New Roman" w:cs="Times New Roman"/>
          <w:b/>
          <w:sz w:val="28"/>
          <w:szCs w:val="28"/>
        </w:rPr>
        <w:t>.                       №13</w:t>
      </w:r>
      <w:r w:rsidR="00D965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       «22» ноября 2017 г.</w:t>
      </w:r>
    </w:p>
    <w:p w:rsidR="00D96592" w:rsidRPr="00D96592" w:rsidRDefault="00D96592" w:rsidP="00D96592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96592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</w:t>
      </w:r>
      <w:bookmarkEnd w:id="0"/>
      <w:r w:rsidRPr="00D96592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D96592" w:rsidRPr="00D96592" w:rsidRDefault="00D96592" w:rsidP="00D96592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96592">
        <w:rPr>
          <w:b/>
          <w:sz w:val="28"/>
          <w:szCs w:val="28"/>
        </w:rPr>
        <w:t>сельского поселения Такарликовский</w:t>
      </w:r>
      <w:r w:rsidRPr="00D96592">
        <w:rPr>
          <w:b/>
          <w:color w:val="FF0000"/>
          <w:sz w:val="28"/>
          <w:szCs w:val="28"/>
        </w:rPr>
        <w:t xml:space="preserve"> </w:t>
      </w:r>
      <w:r w:rsidRPr="00D96592">
        <w:rPr>
          <w:b/>
          <w:sz w:val="28"/>
          <w:szCs w:val="28"/>
        </w:rPr>
        <w:t xml:space="preserve">сельсовет муниципального района </w:t>
      </w:r>
    </w:p>
    <w:p w:rsidR="00D96592" w:rsidRPr="00D96592" w:rsidRDefault="00D96592" w:rsidP="00D96592">
      <w:pPr>
        <w:pStyle w:val="2"/>
        <w:shd w:val="clear" w:color="auto" w:fill="auto"/>
        <w:spacing w:before="0" w:line="240" w:lineRule="auto"/>
        <w:ind w:firstLine="0"/>
        <w:rPr>
          <w:b/>
          <w:i/>
          <w:sz w:val="28"/>
          <w:szCs w:val="28"/>
        </w:rPr>
      </w:pPr>
      <w:r w:rsidRPr="00D96592">
        <w:rPr>
          <w:b/>
          <w:sz w:val="28"/>
          <w:szCs w:val="28"/>
        </w:rPr>
        <w:t>Дюртюлинский район Республики Башкортостан</w:t>
      </w:r>
    </w:p>
    <w:p w:rsidR="00D96592" w:rsidRPr="00D96592" w:rsidRDefault="00D96592" w:rsidP="00D96592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96592" w:rsidRPr="00D96592" w:rsidRDefault="00D96592" w:rsidP="00D96592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 3 части 6 статьи 18 Устава сельского поселения</w:t>
      </w:r>
      <w:r w:rsidRPr="00D965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6592">
        <w:rPr>
          <w:rFonts w:ascii="Times New Roman" w:hAnsi="Times New Roman" w:cs="Times New Roman"/>
          <w:sz w:val="28"/>
          <w:szCs w:val="28"/>
        </w:rPr>
        <w:t xml:space="preserve">Такарликовский сельсовет муниципального района Дюртюлинский район Республики Башкортостан, Совет сельского поселения Такарликовский сельсовет муниципального района Дюртюлинский район Республики Башкортостан </w:t>
      </w:r>
    </w:p>
    <w:p w:rsidR="00D96592" w:rsidRPr="00D96592" w:rsidRDefault="00D96592" w:rsidP="00D96592">
      <w:pPr>
        <w:pStyle w:val="11"/>
        <w:shd w:val="clear" w:color="auto" w:fill="auto"/>
        <w:spacing w:after="0" w:line="317" w:lineRule="exact"/>
        <w:ind w:left="20" w:right="4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6592" w:rsidRPr="00D96592" w:rsidRDefault="00D96592" w:rsidP="00D96592">
      <w:pPr>
        <w:pStyle w:val="11"/>
        <w:shd w:val="clear" w:color="auto" w:fill="auto"/>
        <w:tabs>
          <w:tab w:val="left" w:leader="underscore" w:pos="9418"/>
        </w:tabs>
        <w:spacing w:after="50" w:line="27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1. Ввести земельный налог на территории сельского поселения Такарликовский</w:t>
      </w:r>
      <w:r w:rsidRPr="00D965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659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Дюртюлинский район Республики Башкортостан. </w:t>
      </w:r>
    </w:p>
    <w:p w:rsidR="00D96592" w:rsidRPr="00D96592" w:rsidRDefault="00D96592" w:rsidP="00D96592">
      <w:pPr>
        <w:pStyle w:val="11"/>
        <w:shd w:val="clear" w:color="auto" w:fill="auto"/>
        <w:tabs>
          <w:tab w:val="left" w:leader="underscore" w:pos="9418"/>
        </w:tabs>
        <w:spacing w:after="50" w:line="270" w:lineRule="exact"/>
        <w:ind w:left="20"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592">
        <w:rPr>
          <w:rStyle w:val="213"/>
          <w:rFonts w:ascii="Times New Roman" w:hAnsi="Times New Roman" w:cs="Times New Roman"/>
          <w:i w:val="0"/>
          <w:sz w:val="28"/>
          <w:szCs w:val="28"/>
        </w:rPr>
        <w:t>2. Установить налоговые ставки в следующих размерах:</w:t>
      </w:r>
    </w:p>
    <w:p w:rsidR="00D96592" w:rsidRPr="00D96592" w:rsidRDefault="00D96592" w:rsidP="00D96592">
      <w:pPr>
        <w:pStyle w:val="11"/>
        <w:shd w:val="clear" w:color="auto" w:fill="auto"/>
        <w:tabs>
          <w:tab w:val="left" w:leader="underscore" w:pos="1776"/>
        </w:tabs>
        <w:spacing w:after="0"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2.1.   0,3 процента в отношении земельных участков:</w:t>
      </w:r>
    </w:p>
    <w:p w:rsidR="00D96592" w:rsidRPr="00D96592" w:rsidRDefault="00D96592" w:rsidP="00D96592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6592" w:rsidRPr="00D96592" w:rsidRDefault="00D96592" w:rsidP="00D96592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proofErr w:type="gramStart"/>
      <w:r w:rsidRPr="00D9659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96592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D96592">
        <w:rPr>
          <w:rFonts w:ascii="Times New Roman" w:hAnsi="Times New Roman" w:cs="Times New Roman"/>
          <w:sz w:val="28"/>
          <w:szCs w:val="28"/>
        </w:rPr>
        <w:t xml:space="preserve"> комплекса) или приобретенных (предоставленных) для жилищного строительства;</w:t>
      </w:r>
    </w:p>
    <w:p w:rsidR="00D96592" w:rsidRPr="00D96592" w:rsidRDefault="00D96592" w:rsidP="00D96592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59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D96592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96592" w:rsidRPr="00D96592" w:rsidRDefault="00D96592" w:rsidP="00D96592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96592" w:rsidRPr="00D96592" w:rsidRDefault="00D96592" w:rsidP="00D96592">
      <w:pPr>
        <w:pStyle w:val="11"/>
        <w:shd w:val="clear" w:color="auto" w:fill="auto"/>
        <w:tabs>
          <w:tab w:val="left" w:leader="underscore" w:pos="1935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D96592" w:rsidRPr="00D96592" w:rsidRDefault="00D96592" w:rsidP="00D96592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  Установить по земельному налогу налоговые льготы: освободить от уплаты земельного налога следующие категории налогоплательщиков:</w:t>
      </w:r>
    </w:p>
    <w:p w:rsidR="00D96592" w:rsidRPr="00D96592" w:rsidRDefault="00D96592" w:rsidP="00D96592">
      <w:pPr>
        <w:pStyle w:val="1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а)  инвалиды 1 группы;</w:t>
      </w:r>
    </w:p>
    <w:p w:rsidR="00D96592" w:rsidRPr="00D96592" w:rsidRDefault="00D96592" w:rsidP="00D96592">
      <w:pPr>
        <w:pStyle w:val="1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б)  инвалиды с детства;</w:t>
      </w:r>
    </w:p>
    <w:p w:rsidR="00D96592" w:rsidRPr="00D96592" w:rsidRDefault="00D96592" w:rsidP="00D96592">
      <w:pPr>
        <w:pStyle w:val="1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в)  ветераны Великой Отечественной войны;</w:t>
      </w:r>
    </w:p>
    <w:p w:rsidR="00D96592" w:rsidRPr="00D96592" w:rsidRDefault="00D96592" w:rsidP="00D965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D96592">
        <w:rPr>
          <w:rFonts w:ascii="Times New Roman" w:hAnsi="Times New Roman" w:cs="Times New Roman"/>
          <w:sz w:val="28"/>
          <w:szCs w:val="28"/>
        </w:rPr>
        <w:t xml:space="preserve">г) физических лиц, имеющих право на получение социальной поддержки в соответствии с </w:t>
      </w:r>
      <w:hyperlink r:id="rId5" w:history="1">
        <w:r w:rsidRPr="00D965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592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D965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592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Pr="00D96592">
        <w:rPr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 w:rsidRPr="00D9659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96592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7" w:history="1">
        <w:r w:rsidRPr="00D965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592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96592" w:rsidRPr="00D96592" w:rsidRDefault="00D96592" w:rsidP="00D965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5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6592">
        <w:rPr>
          <w:rFonts w:ascii="Times New Roman" w:hAnsi="Times New Roman" w:cs="Times New Roman"/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96592" w:rsidRPr="00D96592" w:rsidRDefault="00D96592" w:rsidP="00D965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е)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Pr="00D96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592" w:rsidRPr="00D96592" w:rsidRDefault="00D96592" w:rsidP="00D96592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96592" w:rsidRPr="00D96592" w:rsidRDefault="00D96592" w:rsidP="00D965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   Налогоплательщики - физические лица, имеющие право на налоговые льготы, представляют </w:t>
      </w:r>
      <w:hyperlink r:id="rId8" w:history="1">
        <w:r w:rsidRPr="00D9659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96592"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96592" w:rsidRPr="00D96592" w:rsidRDefault="00D96592" w:rsidP="00D96592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22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D96592" w:rsidRPr="00D96592" w:rsidRDefault="00D96592" w:rsidP="00D96592">
      <w:pPr>
        <w:pStyle w:val="11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22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D96592" w:rsidRPr="00D96592" w:rsidRDefault="00D96592" w:rsidP="00D96592">
      <w:pPr>
        <w:pStyle w:val="11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</w:t>
      </w:r>
      <w:proofErr w:type="gramStart"/>
      <w:r w:rsidRPr="00D96592">
        <w:rPr>
          <w:rFonts w:ascii="Times New Roman" w:hAnsi="Times New Roman" w:cs="Times New Roman"/>
          <w:sz w:val="28"/>
          <w:szCs w:val="28"/>
        </w:rPr>
        <w:t>исчисленных</w:t>
      </w:r>
      <w:proofErr w:type="gramEnd"/>
      <w:r w:rsidRPr="00D96592">
        <w:rPr>
          <w:rFonts w:ascii="Times New Roman" w:hAnsi="Times New Roman" w:cs="Times New Roman"/>
          <w:sz w:val="28"/>
          <w:szCs w:val="28"/>
        </w:rPr>
        <w:t xml:space="preserve">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96592" w:rsidRPr="00D96592" w:rsidRDefault="00D96592" w:rsidP="00D96592">
      <w:pPr>
        <w:pStyle w:val="11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периодом, сумма налога, определяемая как разница между суммой </w:t>
      </w:r>
      <w:r w:rsidRPr="00D96592">
        <w:rPr>
          <w:rFonts w:ascii="Times New Roman" w:hAnsi="Times New Roman" w:cs="Times New Roman"/>
          <w:sz w:val="28"/>
          <w:szCs w:val="28"/>
        </w:rPr>
        <w:lastRenderedPageBreak/>
        <w:t>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D96592" w:rsidRPr="00D96592" w:rsidRDefault="00D96592" w:rsidP="00D96592">
      <w:pPr>
        <w:pStyle w:val="11"/>
        <w:numPr>
          <w:ilvl w:val="1"/>
          <w:numId w:val="3"/>
        </w:numPr>
        <w:shd w:val="clear" w:color="auto" w:fill="auto"/>
        <w:tabs>
          <w:tab w:val="left" w:pos="1009"/>
          <w:tab w:val="left" w:leader="underscore" w:pos="953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Признать утратившим силу решение №26 от 01.11.2006 «Об установлении земельного налога».</w:t>
      </w:r>
    </w:p>
    <w:p w:rsidR="00D96592" w:rsidRPr="00D96592" w:rsidRDefault="00D96592" w:rsidP="00D96592">
      <w:pPr>
        <w:pStyle w:val="11"/>
        <w:numPr>
          <w:ilvl w:val="1"/>
          <w:numId w:val="3"/>
        </w:numPr>
        <w:shd w:val="clear" w:color="auto" w:fill="auto"/>
        <w:tabs>
          <w:tab w:val="left" w:pos="1004"/>
          <w:tab w:val="left" w:leader="underscore" w:pos="8948"/>
        </w:tabs>
        <w:spacing w:after="0" w:line="322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D96592" w:rsidRPr="00D96592" w:rsidRDefault="00D96592" w:rsidP="00D96592">
      <w:pPr>
        <w:pStyle w:val="11"/>
        <w:numPr>
          <w:ilvl w:val="1"/>
          <w:numId w:val="3"/>
        </w:numPr>
        <w:shd w:val="clear" w:color="auto" w:fill="auto"/>
        <w:tabs>
          <w:tab w:val="left" w:pos="1014"/>
          <w:tab w:val="left" w:leader="underscore" w:pos="9548"/>
        </w:tabs>
        <w:spacing w:after="641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D965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659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96592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D96592">
        <w:rPr>
          <w:rFonts w:ascii="Times New Roman" w:hAnsi="Times New Roman" w:cs="Times New Roman"/>
          <w:sz w:val="28"/>
          <w:szCs w:val="28"/>
        </w:rPr>
        <w:t>, ул.Комсомольская, д.3  и на официальном сайте администрации сельского поселения Такарликовский сельсовет муниципального района Дюртюлинский район Республики Башкортостан.</w:t>
      </w:r>
    </w:p>
    <w:p w:rsidR="00D96592" w:rsidRPr="006D534D" w:rsidRDefault="00D96592" w:rsidP="006D534D">
      <w:pPr>
        <w:pStyle w:val="11"/>
        <w:shd w:val="clear" w:color="auto" w:fill="auto"/>
        <w:spacing w:after="290" w:line="2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59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D534D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D96592" w:rsidRDefault="00D96592" w:rsidP="00D96592"/>
    <w:p w:rsidR="00D96592" w:rsidRDefault="00D96592" w:rsidP="00D96592"/>
    <w:p w:rsidR="00D96592" w:rsidRDefault="00D96592" w:rsidP="00D96592"/>
    <w:p w:rsidR="00D96592" w:rsidRDefault="00D96592" w:rsidP="00D96592"/>
    <w:p w:rsidR="00D96592" w:rsidRDefault="00D96592" w:rsidP="00D96592"/>
    <w:p w:rsidR="00BA590E" w:rsidRPr="00BA590E" w:rsidRDefault="00BA590E" w:rsidP="00BA590E">
      <w:pPr>
        <w:rPr>
          <w:rFonts w:ascii="Times New Roman" w:hAnsi="Times New Roman" w:cs="Times New Roman"/>
          <w:sz w:val="28"/>
          <w:szCs w:val="28"/>
        </w:rPr>
      </w:pPr>
    </w:p>
    <w:p w:rsidR="00BA590E" w:rsidRPr="00BA590E" w:rsidRDefault="00BA590E" w:rsidP="00BA590E">
      <w:pPr>
        <w:rPr>
          <w:rFonts w:ascii="Times New Roman" w:hAnsi="Times New Roman" w:cs="Times New Roman"/>
          <w:sz w:val="28"/>
          <w:szCs w:val="28"/>
        </w:rPr>
      </w:pPr>
    </w:p>
    <w:p w:rsidR="00BA590E" w:rsidRPr="00BA590E" w:rsidRDefault="00BA590E" w:rsidP="00BA590E">
      <w:pPr>
        <w:rPr>
          <w:rFonts w:ascii="Times New Roman" w:hAnsi="Times New Roman" w:cs="Times New Roman"/>
          <w:sz w:val="28"/>
          <w:szCs w:val="28"/>
        </w:rPr>
      </w:pPr>
    </w:p>
    <w:p w:rsidR="00BA590E" w:rsidRPr="00BA590E" w:rsidRDefault="00BA590E" w:rsidP="00BA590E">
      <w:pPr>
        <w:rPr>
          <w:rFonts w:ascii="Times New Roman" w:hAnsi="Times New Roman" w:cs="Times New Roman"/>
          <w:sz w:val="28"/>
          <w:szCs w:val="28"/>
        </w:rPr>
      </w:pPr>
    </w:p>
    <w:p w:rsidR="00BA590E" w:rsidRPr="00BA590E" w:rsidRDefault="00BA590E" w:rsidP="00BA590E">
      <w:pPr>
        <w:rPr>
          <w:rFonts w:ascii="Times New Roman" w:hAnsi="Times New Roman" w:cs="Times New Roman"/>
          <w:sz w:val="28"/>
          <w:szCs w:val="28"/>
        </w:rPr>
      </w:pPr>
    </w:p>
    <w:p w:rsidR="00BA590E" w:rsidRPr="00BA590E" w:rsidRDefault="00BA590E" w:rsidP="00BA590E">
      <w:pPr>
        <w:rPr>
          <w:rFonts w:ascii="Times New Roman" w:hAnsi="Times New Roman" w:cs="Times New Roman"/>
          <w:sz w:val="28"/>
          <w:szCs w:val="28"/>
        </w:rPr>
      </w:pPr>
    </w:p>
    <w:p w:rsidR="00BA590E" w:rsidRPr="00BA590E" w:rsidRDefault="00BA590E" w:rsidP="00BA590E">
      <w:pPr>
        <w:rPr>
          <w:rFonts w:ascii="Times New Roman" w:hAnsi="Times New Roman" w:cs="Times New Roman"/>
          <w:sz w:val="28"/>
          <w:szCs w:val="28"/>
        </w:rPr>
      </w:pPr>
    </w:p>
    <w:p w:rsidR="00BA590E" w:rsidRDefault="00BA590E" w:rsidP="00BA590E"/>
    <w:p w:rsidR="00BA590E" w:rsidRDefault="00BA590E" w:rsidP="00BA590E"/>
    <w:p w:rsidR="00BA590E" w:rsidRDefault="00BA590E" w:rsidP="00BA590E"/>
    <w:p w:rsidR="00BA590E" w:rsidRDefault="00BA590E" w:rsidP="00BA590E"/>
    <w:p w:rsidR="00BA590E" w:rsidRDefault="00BA590E" w:rsidP="00BA590E"/>
    <w:p w:rsidR="005509BF" w:rsidRDefault="005509BF"/>
    <w:sectPr w:rsidR="005509BF" w:rsidSect="00D965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626FCD"/>
    <w:multiLevelType w:val="multilevel"/>
    <w:tmpl w:val="497A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90E"/>
    <w:rsid w:val="00375562"/>
    <w:rsid w:val="003E3C7A"/>
    <w:rsid w:val="0052537D"/>
    <w:rsid w:val="005509BF"/>
    <w:rsid w:val="006D534D"/>
    <w:rsid w:val="007765A2"/>
    <w:rsid w:val="00BA590E"/>
    <w:rsid w:val="00D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7A"/>
  </w:style>
  <w:style w:type="paragraph" w:styleId="1">
    <w:name w:val="heading 1"/>
    <w:basedOn w:val="a"/>
    <w:next w:val="a"/>
    <w:link w:val="10"/>
    <w:qFormat/>
    <w:rsid w:val="00BA59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90E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_"/>
    <w:basedOn w:val="a0"/>
    <w:link w:val="11"/>
    <w:locked/>
    <w:rsid w:val="00BA590E"/>
    <w:rPr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1,Не курсив,Основной текст + 111,Курсив1"/>
    <w:basedOn w:val="a0"/>
    <w:rsid w:val="00BA590E"/>
    <w:rPr>
      <w:i/>
      <w:iCs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 (2)"/>
    <w:basedOn w:val="a"/>
    <w:rsid w:val="00BA590E"/>
    <w:pPr>
      <w:shd w:val="clear" w:color="auto" w:fill="FFFFFF"/>
      <w:spacing w:before="240" w:after="0" w:line="562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BA590E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customStyle="1" w:styleId="110">
    <w:name w:val="Основной текст + 11"/>
    <w:aliases w:val="5 pt2,Курсив"/>
    <w:basedOn w:val="a3"/>
    <w:rsid w:val="00BA590E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A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0E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D96592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96592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483DDF71DCA9D860E91032A2015D0FA6FBB71258AD58763F9AAFCAFC8652232964EAD5F2A5D60NBh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0C5F28FF19E516C8335C177C2EFDEA6569A5BD36FAEA0C9DF167A89f8w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10C5F28FF19E516C8335C177C2EFDEA6569350D169AEA0C9DF167A89f8w6M" TargetMode="External"/><Relationship Id="rId5" Type="http://schemas.openxmlformats.org/officeDocument/2006/relationships/hyperlink" Target="consultantplus://offline/ref=2410C5F28FF19E516C8335C177C2EFDEA6569A50DB6BAEA0C9DF167A89869FBB17363C5644A9534Af1w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5261</Characters>
  <Application>Microsoft Office Word</Application>
  <DocSecurity>0</DocSecurity>
  <Lines>43</Lines>
  <Paragraphs>12</Paragraphs>
  <ScaleCrop>false</ScaleCrop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2017-11-24T11:02:00Z</dcterms:created>
  <dcterms:modified xsi:type="dcterms:W3CDTF">2019-01-29T06:33:00Z</dcterms:modified>
</cp:coreProperties>
</file>