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37" w:rsidRPr="00325337" w:rsidRDefault="00325337" w:rsidP="0032533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="108" w:tblpY="2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3"/>
        <w:gridCol w:w="1701"/>
        <w:gridCol w:w="4219"/>
      </w:tblGrid>
      <w:tr w:rsidR="00325337" w:rsidRPr="00325337" w:rsidTr="00966483">
        <w:trPr>
          <w:trHeight w:val="171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37" w:rsidRPr="00325337" w:rsidRDefault="00325337" w:rsidP="003253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5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 w:eastAsia="ru-RU"/>
              </w:rPr>
              <w:t>БАШКОРТОСТАН  РЕСПУБЛИКАҺЫ</w:t>
            </w:r>
          </w:p>
          <w:p w:rsidR="00325337" w:rsidRPr="00325337" w:rsidRDefault="00325337" w:rsidP="003253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 w:eastAsia="ru-RU"/>
              </w:rPr>
            </w:pPr>
            <w:r w:rsidRPr="00325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 w:eastAsia="ru-RU"/>
              </w:rPr>
              <w:t>Дүртөйлө районы</w:t>
            </w:r>
          </w:p>
          <w:p w:rsidR="00325337" w:rsidRPr="00325337" w:rsidRDefault="00325337" w:rsidP="00325337">
            <w:pPr>
              <w:suppressAutoHyphens/>
              <w:spacing w:after="0" w:line="240" w:lineRule="auto"/>
              <w:jc w:val="center"/>
              <w:rPr>
                <w:rFonts w:ascii="B7Ant" w:eastAsia="Times New Roman" w:hAnsi="B7Ant" w:cs="Times New Roman"/>
                <w:b/>
                <w:bCs/>
                <w:color w:val="000000"/>
                <w:sz w:val="20"/>
                <w:szCs w:val="24"/>
                <w:lang w:val="be-BY" w:eastAsia="ar-SA"/>
              </w:rPr>
            </w:pPr>
            <w:proofErr w:type="spellStart"/>
            <w:r w:rsidRPr="0032533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4"/>
                <w:lang w:eastAsia="ar-SA"/>
              </w:rPr>
              <w:t>Тәкәрлек</w:t>
            </w:r>
            <w:proofErr w:type="spellEnd"/>
            <w:r w:rsidRPr="00325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be-BY" w:eastAsia="ar-SA"/>
              </w:rPr>
              <w:t xml:space="preserve"> ауыл советы</w:t>
            </w:r>
          </w:p>
          <w:p w:rsidR="00325337" w:rsidRPr="00325337" w:rsidRDefault="00325337" w:rsidP="003253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be-BY" w:eastAsia="ar-SA"/>
              </w:rPr>
            </w:pPr>
            <w:r w:rsidRPr="00325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be-BY" w:eastAsia="ar-SA"/>
              </w:rPr>
              <w:t xml:space="preserve">муниципаль районының </w:t>
            </w:r>
            <w:r w:rsidRPr="00325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be-BY" w:eastAsia="ar-SA"/>
              </w:rPr>
              <w:t>ауыл бил</w:t>
            </w:r>
            <w:r w:rsidRPr="0032533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4"/>
                <w:lang w:eastAsia="ar-SA"/>
              </w:rPr>
              <w:t>ә</w:t>
            </w:r>
            <w:r w:rsidRPr="00325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be-BY" w:eastAsia="ar-SA"/>
              </w:rPr>
              <w:t>м</w:t>
            </w:r>
            <w:r w:rsidRPr="0032533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4"/>
                <w:lang w:eastAsia="ar-SA"/>
              </w:rPr>
              <w:t>ә</w:t>
            </w:r>
            <w:r w:rsidRPr="00325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be-BY" w:eastAsia="ar-SA"/>
              </w:rPr>
              <w:t>һе</w:t>
            </w:r>
            <w:r w:rsidRPr="00325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ar-SA"/>
              </w:rPr>
              <w:t>Советы</w:t>
            </w:r>
          </w:p>
          <w:p w:rsidR="00325337" w:rsidRPr="00325337" w:rsidRDefault="00325337" w:rsidP="003253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be-BY" w:eastAsia="ar-SA"/>
              </w:rPr>
            </w:pPr>
            <w:r w:rsidRPr="0032533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be-BY" w:eastAsia="ar-SA"/>
              </w:rPr>
              <w:t>Адрес:</w:t>
            </w:r>
            <w:r w:rsidRPr="00325337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325337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ar-SA"/>
              </w:rPr>
              <w:t>Иванаево</w:t>
            </w:r>
            <w:proofErr w:type="spellEnd"/>
            <w:r w:rsidRPr="00325337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ar-SA"/>
              </w:rPr>
              <w:t xml:space="preserve"> </w:t>
            </w:r>
            <w:r w:rsidRPr="0032533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be-BY" w:eastAsia="ar-SA"/>
              </w:rPr>
              <w:t>ауылы</w:t>
            </w:r>
            <w:r w:rsidRPr="00325337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ar-SA"/>
              </w:rPr>
              <w:t xml:space="preserve"> , Комсомольская </w:t>
            </w:r>
            <w:r w:rsidRPr="0032533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be-BY" w:eastAsia="ar-SA"/>
              </w:rPr>
              <w:t xml:space="preserve"> урамы, 3</w:t>
            </w:r>
          </w:p>
          <w:p w:rsidR="00325337" w:rsidRPr="00325337" w:rsidRDefault="00325337" w:rsidP="003253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ar-SA"/>
              </w:rPr>
            </w:pPr>
            <w:r w:rsidRPr="0032533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be-BY" w:eastAsia="ar-SA"/>
              </w:rPr>
              <w:t xml:space="preserve">Тел  </w:t>
            </w:r>
            <w:r w:rsidRPr="0032533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8</w:t>
            </w:r>
            <w:r w:rsidRPr="00325337">
              <w:rPr>
                <w:rFonts w:ascii="B7Ant" w:eastAsia="Times New Roman" w:hAnsi="B7Ant" w:cs="Times New Roman"/>
                <w:color w:val="000000"/>
                <w:sz w:val="16"/>
                <w:szCs w:val="24"/>
                <w:lang w:eastAsia="ar-SA"/>
              </w:rPr>
              <w:t></w:t>
            </w:r>
            <w:r w:rsidRPr="00325337">
              <w:rPr>
                <w:rFonts w:ascii="B7Ant" w:eastAsia="Times New Roman" w:hAnsi="B7Ant" w:cs="Times New Roman"/>
                <w:color w:val="000000"/>
                <w:sz w:val="16"/>
                <w:szCs w:val="24"/>
                <w:lang w:eastAsia="ar-SA"/>
              </w:rPr>
              <w:t></w:t>
            </w:r>
            <w:r w:rsidRPr="00325337">
              <w:rPr>
                <w:rFonts w:ascii="B7Ant" w:eastAsia="Times New Roman" w:hAnsi="B7Ant" w:cs="Times New Roman"/>
                <w:color w:val="000000"/>
                <w:sz w:val="16"/>
                <w:szCs w:val="24"/>
                <w:lang w:eastAsia="ar-SA"/>
              </w:rPr>
              <w:t></w:t>
            </w:r>
            <w:r w:rsidRPr="00325337">
              <w:rPr>
                <w:rFonts w:ascii="B7Ant" w:eastAsia="Times New Roman" w:hAnsi="B7Ant" w:cs="Times New Roman"/>
                <w:color w:val="000000"/>
                <w:sz w:val="16"/>
                <w:szCs w:val="24"/>
                <w:lang w:eastAsia="ar-SA"/>
              </w:rPr>
              <w:t></w:t>
            </w:r>
            <w:r w:rsidRPr="0032533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be-BY" w:eastAsia="ar-SA"/>
              </w:rPr>
              <w:t>8</w:t>
            </w:r>
            <w:r w:rsidRPr="00325337">
              <w:rPr>
                <w:rFonts w:ascii="B7Ant" w:eastAsia="Times New Roman" w:hAnsi="B7Ant" w:cs="Times New Roman"/>
                <w:color w:val="000000"/>
                <w:sz w:val="16"/>
                <w:szCs w:val="24"/>
                <w:lang w:eastAsia="ar-SA"/>
              </w:rPr>
              <w:t></w:t>
            </w:r>
            <w:r w:rsidRPr="00325337">
              <w:rPr>
                <w:rFonts w:ascii="B7Ant" w:eastAsia="Times New Roman" w:hAnsi="B7Ant" w:cs="Times New Roman"/>
                <w:color w:val="000000"/>
                <w:sz w:val="16"/>
                <w:szCs w:val="24"/>
                <w:lang w:eastAsia="ar-SA"/>
              </w:rPr>
              <w:t></w:t>
            </w:r>
            <w:r w:rsidRPr="00325337">
              <w:rPr>
                <w:rFonts w:ascii="B7Ant" w:eastAsia="Times New Roman" w:hAnsi="B7Ant" w:cs="Times New Roman"/>
                <w:color w:val="000000"/>
                <w:sz w:val="16"/>
                <w:szCs w:val="24"/>
                <w:lang w:eastAsia="ar-SA"/>
              </w:rPr>
              <w:t></w:t>
            </w:r>
            <w:r w:rsidRPr="00325337">
              <w:rPr>
                <w:rFonts w:ascii="B7Ant" w:eastAsia="Times New Roman" w:hAnsi="B7Ant" w:cs="Times New Roman"/>
                <w:color w:val="000000"/>
                <w:sz w:val="16"/>
                <w:szCs w:val="24"/>
                <w:lang w:val="be-BY" w:eastAsia="ar-SA"/>
              </w:rPr>
              <w:softHyphen/>
            </w:r>
            <w:r w:rsidRPr="00325337">
              <w:rPr>
                <w:rFonts w:ascii="B7Ant" w:eastAsia="Times New Roman" w:hAnsi="B7Ant" w:cs="Times New Roman"/>
                <w:color w:val="000000"/>
                <w:sz w:val="16"/>
                <w:szCs w:val="24"/>
                <w:lang w:val="be-BY" w:eastAsia="ar-SA"/>
              </w:rPr>
              <w:softHyphen/>
            </w:r>
            <w:r w:rsidRPr="0032533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3-62-15</w:t>
            </w:r>
            <w:r w:rsidRPr="00325337">
              <w:rPr>
                <w:rFonts w:ascii="B7Ant" w:eastAsia="Times New Roman" w:hAnsi="B7Ant" w:cs="Times New Roman"/>
                <w:color w:val="000000"/>
                <w:sz w:val="16"/>
                <w:szCs w:val="24"/>
                <w:lang w:eastAsia="ar-SA"/>
              </w:rPr>
              <w:t></w:t>
            </w:r>
            <w:r w:rsidRPr="00325337">
              <w:rPr>
                <w:rFonts w:ascii="B7Ant" w:eastAsia="Times New Roman" w:hAnsi="B7Ant" w:cs="Times New Roman"/>
                <w:color w:val="000000"/>
                <w:sz w:val="16"/>
                <w:szCs w:val="24"/>
                <w:lang w:eastAsia="ar-SA"/>
              </w:rPr>
              <w:t></w:t>
            </w:r>
            <w:r w:rsidRPr="0032533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be-BY" w:eastAsia="ar-SA"/>
              </w:rPr>
              <w:t>факс</w:t>
            </w:r>
            <w:r w:rsidRPr="00325337">
              <w:rPr>
                <w:rFonts w:ascii="B7Ant" w:eastAsia="Times New Roman" w:hAnsi="B7Ant" w:cs="Times New Roman"/>
                <w:color w:val="000000"/>
                <w:sz w:val="16"/>
                <w:szCs w:val="24"/>
                <w:lang w:eastAsia="ar-SA"/>
              </w:rPr>
              <w:t></w:t>
            </w:r>
            <w:r w:rsidRPr="00325337">
              <w:rPr>
                <w:rFonts w:ascii="B7Ant" w:eastAsia="Times New Roman" w:hAnsi="B7Ant" w:cs="Times New Roman"/>
                <w:color w:val="000000"/>
                <w:sz w:val="16"/>
                <w:szCs w:val="24"/>
                <w:lang w:eastAsia="ar-SA"/>
              </w:rPr>
              <w:t></w:t>
            </w:r>
            <w:r w:rsidRPr="00325337">
              <w:rPr>
                <w:rFonts w:ascii="B7Ant" w:eastAsia="Times New Roman" w:hAnsi="B7Ant" w:cs="Times New Roman"/>
                <w:color w:val="000000"/>
                <w:sz w:val="16"/>
                <w:szCs w:val="24"/>
                <w:lang w:val="be-BY" w:eastAsia="ar-SA"/>
              </w:rPr>
              <w:softHyphen/>
            </w:r>
            <w:r w:rsidRPr="00325337">
              <w:rPr>
                <w:rFonts w:ascii="B7Ant" w:eastAsia="Times New Roman" w:hAnsi="B7Ant" w:cs="Times New Roman"/>
                <w:color w:val="000000"/>
                <w:sz w:val="16"/>
                <w:szCs w:val="24"/>
                <w:lang w:val="be-BY" w:eastAsia="ar-SA"/>
              </w:rPr>
              <w:softHyphen/>
            </w:r>
            <w:r w:rsidRPr="0032533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3-62-16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37" w:rsidRPr="00325337" w:rsidRDefault="00325337" w:rsidP="003253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25337" w:rsidRPr="00325337" w:rsidRDefault="00325337" w:rsidP="003253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22960" cy="8077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37" w:rsidRPr="00325337" w:rsidRDefault="00325337" w:rsidP="003253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 w:eastAsia="ru-RU"/>
              </w:rPr>
            </w:pPr>
            <w:r w:rsidRPr="00325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 w:eastAsia="ru-RU"/>
              </w:rPr>
              <w:t>РЕСПУБЛИКА  БАШКОРТОСТАН</w:t>
            </w:r>
          </w:p>
          <w:p w:rsidR="00325337" w:rsidRPr="00325337" w:rsidRDefault="00325337" w:rsidP="00325337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 w:eastAsia="ru-RU"/>
              </w:rPr>
            </w:pPr>
            <w:r w:rsidRPr="00325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 w:eastAsia="ru-RU"/>
              </w:rPr>
              <w:t>Совет  сельского  поселения</w:t>
            </w:r>
          </w:p>
          <w:p w:rsidR="00325337" w:rsidRPr="00325337" w:rsidRDefault="00325337" w:rsidP="003253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be-BY" w:eastAsia="ar-SA"/>
              </w:rPr>
            </w:pPr>
            <w:proofErr w:type="spellStart"/>
            <w:r w:rsidRPr="00325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ar-SA"/>
              </w:rPr>
              <w:t>Такарлик</w:t>
            </w:r>
            <w:proofErr w:type="spellEnd"/>
            <w:r w:rsidRPr="00325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be-BY" w:eastAsia="ar-SA"/>
              </w:rPr>
              <w:t xml:space="preserve">овский сельсовет </w:t>
            </w:r>
            <w:r w:rsidRPr="00325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be-BY" w:eastAsia="ar-SA"/>
              </w:rPr>
              <w:t>муниципального района</w:t>
            </w:r>
          </w:p>
          <w:p w:rsidR="00325337" w:rsidRPr="00325337" w:rsidRDefault="00325337" w:rsidP="003253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be-BY" w:eastAsia="ar-SA"/>
              </w:rPr>
            </w:pPr>
            <w:r w:rsidRPr="00325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be-BY" w:eastAsia="ar-SA"/>
              </w:rPr>
              <w:t>Дюртюлинский район</w:t>
            </w:r>
          </w:p>
          <w:p w:rsidR="00325337" w:rsidRPr="00325337" w:rsidRDefault="00325337" w:rsidP="003253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ar-SA"/>
              </w:rPr>
            </w:pPr>
            <w:r w:rsidRPr="00325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ar-SA"/>
              </w:rPr>
              <w:t>Адрес: с. Иванаево, ул. Комсомольская, 3</w:t>
            </w:r>
          </w:p>
          <w:p w:rsidR="00325337" w:rsidRPr="00325337" w:rsidRDefault="00325337" w:rsidP="003253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325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ar-SA"/>
              </w:rPr>
              <w:t>тел</w:t>
            </w:r>
            <w:r w:rsidRPr="00325337">
              <w:rPr>
                <w:rFonts w:ascii="B7Ant" w:eastAsia="Times New Roman" w:hAnsi="B7Ant" w:cs="Times New Roman"/>
                <w:color w:val="000000"/>
                <w:sz w:val="16"/>
                <w:szCs w:val="16"/>
                <w:lang w:eastAsia="ar-SA"/>
              </w:rPr>
              <w:t></w:t>
            </w:r>
            <w:r w:rsidRPr="00325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8</w:t>
            </w:r>
            <w:r w:rsidRPr="00325337">
              <w:rPr>
                <w:rFonts w:ascii="B7Ant" w:eastAsia="Times New Roman" w:hAnsi="B7Ant" w:cs="Times New Roman"/>
                <w:color w:val="000000"/>
                <w:sz w:val="16"/>
                <w:szCs w:val="16"/>
                <w:lang w:eastAsia="ar-SA"/>
              </w:rPr>
              <w:t></w:t>
            </w:r>
            <w:r w:rsidRPr="00325337">
              <w:rPr>
                <w:rFonts w:ascii="B7Ant" w:eastAsia="Times New Roman" w:hAnsi="B7Ant" w:cs="Times New Roman"/>
                <w:color w:val="000000"/>
                <w:sz w:val="16"/>
                <w:szCs w:val="16"/>
                <w:lang w:eastAsia="ar-SA"/>
              </w:rPr>
              <w:t></w:t>
            </w:r>
            <w:r w:rsidRPr="00325337">
              <w:rPr>
                <w:rFonts w:ascii="B7Ant" w:eastAsia="Times New Roman" w:hAnsi="B7Ant" w:cs="Times New Roman"/>
                <w:color w:val="000000"/>
                <w:sz w:val="16"/>
                <w:szCs w:val="16"/>
                <w:lang w:eastAsia="ar-SA"/>
              </w:rPr>
              <w:t></w:t>
            </w:r>
            <w:r w:rsidRPr="00325337">
              <w:rPr>
                <w:rFonts w:ascii="B7Ant" w:eastAsia="Times New Roman" w:hAnsi="B7Ant" w:cs="Times New Roman"/>
                <w:color w:val="000000"/>
                <w:sz w:val="16"/>
                <w:szCs w:val="16"/>
                <w:lang w:eastAsia="ar-SA"/>
              </w:rPr>
              <w:t></w:t>
            </w:r>
            <w:r w:rsidRPr="00325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ar-SA"/>
              </w:rPr>
              <w:t>8</w:t>
            </w:r>
            <w:r w:rsidRPr="00325337">
              <w:rPr>
                <w:rFonts w:ascii="B7Ant" w:eastAsia="Times New Roman" w:hAnsi="B7Ant" w:cs="Times New Roman"/>
                <w:color w:val="000000"/>
                <w:sz w:val="16"/>
                <w:szCs w:val="16"/>
                <w:lang w:eastAsia="ar-SA"/>
              </w:rPr>
              <w:t></w:t>
            </w:r>
            <w:r w:rsidRPr="00325337">
              <w:rPr>
                <w:rFonts w:ascii="B7Ant" w:eastAsia="Times New Roman" w:hAnsi="B7Ant" w:cs="Times New Roman"/>
                <w:color w:val="000000"/>
                <w:sz w:val="16"/>
                <w:szCs w:val="16"/>
                <w:lang w:eastAsia="ar-SA"/>
              </w:rPr>
              <w:t></w:t>
            </w:r>
            <w:r w:rsidRPr="00325337">
              <w:rPr>
                <w:rFonts w:ascii="B7Ant" w:eastAsia="Times New Roman" w:hAnsi="B7Ant" w:cs="Times New Roman"/>
                <w:color w:val="000000"/>
                <w:sz w:val="16"/>
                <w:szCs w:val="16"/>
                <w:lang w:eastAsia="ar-SA"/>
              </w:rPr>
              <w:t></w:t>
            </w:r>
            <w:r w:rsidRPr="00325337">
              <w:rPr>
                <w:rFonts w:ascii="B7Ant" w:eastAsia="Times New Roman" w:hAnsi="B7Ant" w:cs="Times New Roman"/>
                <w:color w:val="000000"/>
                <w:sz w:val="16"/>
                <w:szCs w:val="16"/>
                <w:lang w:val="be-BY" w:eastAsia="ar-SA"/>
              </w:rPr>
              <w:softHyphen/>
            </w:r>
            <w:r w:rsidRPr="00325337">
              <w:rPr>
                <w:rFonts w:ascii="B7Ant" w:eastAsia="Times New Roman" w:hAnsi="B7Ant" w:cs="Times New Roman"/>
                <w:color w:val="000000"/>
                <w:sz w:val="16"/>
                <w:szCs w:val="16"/>
                <w:lang w:val="be-BY" w:eastAsia="ar-SA"/>
              </w:rPr>
              <w:softHyphen/>
            </w:r>
            <w:r w:rsidRPr="00325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3-62-15</w:t>
            </w:r>
            <w:r w:rsidRPr="00325337">
              <w:rPr>
                <w:rFonts w:ascii="B7Ant" w:eastAsia="Times New Roman" w:hAnsi="B7Ant" w:cs="Times New Roman"/>
                <w:color w:val="000000"/>
                <w:sz w:val="16"/>
                <w:szCs w:val="16"/>
                <w:lang w:eastAsia="ar-SA"/>
              </w:rPr>
              <w:t></w:t>
            </w:r>
            <w:r w:rsidRPr="00325337">
              <w:rPr>
                <w:rFonts w:ascii="B7Ant" w:eastAsia="Times New Roman" w:hAnsi="B7Ant" w:cs="Times New Roman"/>
                <w:color w:val="000000"/>
                <w:sz w:val="16"/>
                <w:szCs w:val="16"/>
                <w:lang w:eastAsia="ar-SA"/>
              </w:rPr>
              <w:t></w:t>
            </w:r>
            <w:r w:rsidRPr="00325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ar-SA"/>
              </w:rPr>
              <w:t>факс</w:t>
            </w:r>
            <w:r w:rsidRPr="00325337">
              <w:rPr>
                <w:rFonts w:ascii="B7Ant" w:eastAsia="Times New Roman" w:hAnsi="B7Ant" w:cs="Times New Roman"/>
                <w:color w:val="000000"/>
                <w:sz w:val="16"/>
                <w:szCs w:val="16"/>
                <w:lang w:eastAsia="ar-SA"/>
              </w:rPr>
              <w:t></w:t>
            </w:r>
            <w:r w:rsidRPr="00325337">
              <w:rPr>
                <w:rFonts w:ascii="B7Ant" w:eastAsia="Times New Roman" w:hAnsi="B7Ant" w:cs="Times New Roman"/>
                <w:color w:val="000000"/>
                <w:sz w:val="16"/>
                <w:szCs w:val="16"/>
                <w:lang w:eastAsia="ar-SA"/>
              </w:rPr>
              <w:t></w:t>
            </w:r>
            <w:r w:rsidRPr="00325337">
              <w:rPr>
                <w:rFonts w:ascii="B7Ant" w:eastAsia="Times New Roman" w:hAnsi="B7Ant" w:cs="Times New Roman"/>
                <w:color w:val="000000"/>
                <w:sz w:val="16"/>
                <w:szCs w:val="16"/>
                <w:lang w:val="be-BY" w:eastAsia="ar-SA"/>
              </w:rPr>
              <w:softHyphen/>
            </w:r>
            <w:r w:rsidRPr="00325337">
              <w:rPr>
                <w:rFonts w:ascii="B7Ant" w:eastAsia="Times New Roman" w:hAnsi="B7Ant" w:cs="Times New Roman"/>
                <w:color w:val="000000"/>
                <w:sz w:val="16"/>
                <w:szCs w:val="16"/>
                <w:lang w:val="be-BY" w:eastAsia="ar-SA"/>
              </w:rPr>
              <w:softHyphen/>
            </w:r>
            <w:r w:rsidRPr="00325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3-62-16</w:t>
            </w:r>
          </w:p>
        </w:tc>
      </w:tr>
    </w:tbl>
    <w:p w:rsidR="00325337" w:rsidRPr="00325337" w:rsidRDefault="00325337" w:rsidP="00325337">
      <w:pPr>
        <w:tabs>
          <w:tab w:val="left" w:pos="297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253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325337" w:rsidRPr="00325337" w:rsidRDefault="00325337" w:rsidP="00325337">
      <w:pPr>
        <w:pBdr>
          <w:top w:val="thinThickSmallGap" w:sz="24" w:space="31" w:color="auto"/>
        </w:pBdr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32533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          </w:t>
      </w:r>
      <w:r w:rsidRPr="0032533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5 созыв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64</w:t>
      </w:r>
      <w:r w:rsidRPr="0032533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заседание </w:t>
      </w:r>
    </w:p>
    <w:p w:rsidR="00325337" w:rsidRPr="00325337" w:rsidRDefault="00325337" w:rsidP="00325337">
      <w:pPr>
        <w:pBdr>
          <w:top w:val="thinThickSmallGap" w:sz="24" w:space="31" w:color="auto"/>
        </w:pBdr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3253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                      К</w:t>
      </w:r>
      <w:r w:rsidRPr="0032533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АРАР                                                                         РЕШЕНИЕ</w:t>
      </w:r>
    </w:p>
    <w:p w:rsidR="00325337" w:rsidRPr="00325337" w:rsidRDefault="00325337" w:rsidP="00325337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32533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          «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28</w:t>
      </w:r>
      <w:r w:rsidRPr="0032533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декабрь</w:t>
      </w:r>
      <w:r w:rsidRPr="0032533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 2022 й.                   №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78/189</w:t>
      </w:r>
      <w:r w:rsidRPr="0032533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                 «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28</w:t>
      </w:r>
      <w:r w:rsidRPr="0032533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декабря</w:t>
      </w:r>
      <w:r w:rsidRPr="0032533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 2022 г.</w:t>
      </w:r>
    </w:p>
    <w:p w:rsidR="00325337" w:rsidRPr="00325337" w:rsidRDefault="00325337" w:rsidP="00325337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325337" w:rsidRPr="00325337" w:rsidRDefault="00325337" w:rsidP="0032533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325337" w:rsidRPr="00325337" w:rsidRDefault="00325337" w:rsidP="00325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53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участии  сельского поселения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Такарликовский</w:t>
      </w:r>
      <w:r w:rsidRPr="003253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</w:t>
      </w:r>
    </w:p>
    <w:p w:rsidR="00325337" w:rsidRPr="00325337" w:rsidRDefault="00325337" w:rsidP="00325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53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района Дюртюлинский район  Республики Башкортостан в Программе поддержки местных инициатив в Республике Башкортостан </w:t>
      </w:r>
    </w:p>
    <w:p w:rsidR="00325337" w:rsidRPr="00325337" w:rsidRDefault="00325337" w:rsidP="003253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337" w:rsidRPr="00325337" w:rsidRDefault="00325337" w:rsidP="003253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19.04.2017 № 168 «О реализации на территории Республики Башкортостан проектов развития общественной инфраструктуры, основанных на местных инициативах»,  в целях содействия решению вопросов местного значения, вовлечения населения в процессы местного самоуправления, на основании решения протокола итогового собрания граждан </w:t>
      </w:r>
      <w:proofErr w:type="spellStart"/>
      <w:r w:rsidRPr="0032533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3253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ушулево</w:t>
      </w:r>
      <w:proofErr w:type="spellEnd"/>
      <w:r w:rsidRPr="00325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Такарликовский</w:t>
      </w:r>
      <w:r w:rsidRPr="00325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Дюртюлинский район Республики Башкортостан от 16 декабря 2022 года, Совет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Такарликовский</w:t>
      </w:r>
      <w:r w:rsidRPr="00325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Дюртюлинский район  Республики Башкортостан</w:t>
      </w:r>
    </w:p>
    <w:p w:rsidR="00325337" w:rsidRPr="00325337" w:rsidRDefault="00325337" w:rsidP="003253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3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325337" w:rsidRPr="00325337" w:rsidRDefault="00325337" w:rsidP="003253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337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Принять участие в Программе поддержки местных инициатив в Республике Башкортостан 2023 года с проектом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Текущий ремонт уличного освещения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Кушулево</w:t>
      </w:r>
      <w:proofErr w:type="spellEnd"/>
      <w:r w:rsidRPr="00325337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25337" w:rsidRPr="00325337" w:rsidRDefault="00325337" w:rsidP="003253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Администрации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Такарликовский</w:t>
      </w:r>
      <w:r w:rsidRPr="00325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Дюртюлинский район Республики Башкортостан, совместно с инициативной группой, обеспечить подготовку документов для конкурсного отбора и подачу заявки в установленные сроки.</w:t>
      </w:r>
    </w:p>
    <w:p w:rsidR="00325337" w:rsidRPr="00325337" w:rsidRDefault="00325337" w:rsidP="003253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случае прохождения проекта, администрации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Такарликовский</w:t>
      </w:r>
      <w:r w:rsidRPr="00325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Дюртюлинский район Республики Башкортостан оказать всемерное содействие инициативной группе по обеспечению денежного и </w:t>
      </w:r>
      <w:proofErr w:type="spellStart"/>
      <w:r w:rsidRPr="0032533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неденежного</w:t>
      </w:r>
      <w:proofErr w:type="spellEnd"/>
      <w:r w:rsidRPr="00325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соучастия населения в реализации проекта.</w:t>
      </w:r>
    </w:p>
    <w:p w:rsidR="00325337" w:rsidRPr="00325337" w:rsidRDefault="00325337" w:rsidP="003253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Обнародовать настоящее решение на информационном стенде в здании администрации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Такарликовский</w:t>
      </w:r>
      <w:r w:rsidRPr="00325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Дюртюлинский район Республики Башкортостан по адресу: </w:t>
      </w:r>
      <w:proofErr w:type="spellStart"/>
      <w:r w:rsidRPr="0032533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3253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ванаево</w:t>
      </w:r>
      <w:proofErr w:type="spellEnd"/>
      <w:r w:rsidRPr="00325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25337">
        <w:rPr>
          <w:rFonts w:ascii="Times New Roman" w:eastAsia="Times New Roman" w:hAnsi="Times New Roman" w:cs="Times New Roman"/>
          <w:sz w:val="26"/>
          <w:szCs w:val="26"/>
          <w:lang w:eastAsia="ru-RU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3</w:t>
      </w:r>
      <w:bookmarkStart w:id="0" w:name="_GoBack"/>
      <w:bookmarkEnd w:id="0"/>
      <w:r w:rsidRPr="00325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в сети «Интернет».</w:t>
      </w:r>
      <w:bookmarkStart w:id="1" w:name="Par33"/>
      <w:bookmarkEnd w:id="1"/>
    </w:p>
    <w:p w:rsidR="00325337" w:rsidRPr="00325337" w:rsidRDefault="00325337" w:rsidP="00325337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325337" w:rsidRPr="00325337" w:rsidRDefault="00325337" w:rsidP="00325337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325337" w:rsidRPr="00325337" w:rsidRDefault="00325337" w:rsidP="00325337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325337" w:rsidRPr="00325337" w:rsidRDefault="00325337" w:rsidP="00325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2533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Глава сельского поселения                                                                                  Р.Р. Гареев</w:t>
      </w:r>
    </w:p>
    <w:p w:rsidR="00315C08" w:rsidRDefault="00315C08"/>
    <w:sectPr w:rsidR="00315C08" w:rsidSect="009D7E79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37"/>
    <w:rsid w:val="00315C08"/>
    <w:rsid w:val="00325337"/>
    <w:rsid w:val="0054028F"/>
    <w:rsid w:val="00A3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2023-01-09T11:37:00Z</dcterms:created>
  <dcterms:modified xsi:type="dcterms:W3CDTF">2023-01-09T11:44:00Z</dcterms:modified>
</cp:coreProperties>
</file>