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3" w:rsidRPr="002E25CA" w:rsidRDefault="008C2633" w:rsidP="008C2633">
      <w:pPr>
        <w:rPr>
          <w:color w:val="000000" w:themeColor="text1"/>
        </w:rPr>
      </w:pPr>
    </w:p>
    <w:tbl>
      <w:tblPr>
        <w:tblpPr w:leftFromText="180" w:rightFromText="180" w:bottomFromText="200" w:vertAnchor="text" w:horzAnchor="margin" w:tblpXSpec="center" w:tblpY="-17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58"/>
        <w:gridCol w:w="1759"/>
        <w:gridCol w:w="3998"/>
      </w:tblGrid>
      <w:tr w:rsidR="00B03F23" w:rsidTr="0082613D">
        <w:trPr>
          <w:trHeight w:val="2405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23" w:rsidRDefault="00B03F23" w:rsidP="0082613D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БАШКОРТОСТАН  РЕСПУБЛИКАҺ</w:t>
            </w:r>
            <w:proofErr w:type="gramStart"/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Ы</w:t>
            </w:r>
            <w:proofErr w:type="gramEnd"/>
          </w:p>
          <w:p w:rsidR="00B03F23" w:rsidRDefault="00B03F23" w:rsidP="0082613D">
            <w:pPr>
              <w:tabs>
                <w:tab w:val="left" w:pos="430"/>
                <w:tab w:val="center" w:pos="1972"/>
              </w:tabs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Дұртөйлө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районы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муниципаль</w:t>
            </w:r>
            <w:proofErr w:type="spellEnd"/>
          </w:p>
          <w:p w:rsidR="00B03F23" w:rsidRDefault="00B03F23" w:rsidP="0082613D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районынын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Такарлик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</w:p>
          <w:p w:rsidR="00B03F23" w:rsidRDefault="00B03F23" w:rsidP="0082613D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советы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әһе</w:t>
            </w:r>
            <w:proofErr w:type="spellEnd"/>
          </w:p>
          <w:p w:rsidR="00B03F23" w:rsidRDefault="00B03F23" w:rsidP="0082613D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B03F23" w:rsidRDefault="00B03F23" w:rsidP="0082613D">
            <w:pPr>
              <w:spacing w:line="276" w:lineRule="auto"/>
              <w:ind w:left="-108" w:right="-250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Иванай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  Комсомол урамы,3</w:t>
            </w:r>
          </w:p>
          <w:p w:rsidR="00B03F23" w:rsidRDefault="00B03F23" w:rsidP="0082613D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 3-62-16</w:t>
            </w:r>
          </w:p>
          <w:p w:rsidR="00B03F23" w:rsidRDefault="00B03F23" w:rsidP="008261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6" w:history="1">
              <w:r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23" w:rsidRDefault="00B03F23" w:rsidP="0082613D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  <w:p w:rsidR="00B03F23" w:rsidRDefault="00B03F23" w:rsidP="0082613D">
            <w:pPr>
              <w:spacing w:after="200" w:line="276" w:lineRule="auto"/>
              <w:ind w:firstLine="3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FD5F425" wp14:editId="3E040143">
                  <wp:extent cx="695325" cy="685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23" w:rsidRDefault="00B03F23" w:rsidP="0082613D">
            <w:pPr>
              <w:spacing w:line="276" w:lineRule="auto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</w:p>
          <w:p w:rsidR="00B03F23" w:rsidRDefault="00B03F23" w:rsidP="0082613D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  <w:p w:rsidR="00B03F23" w:rsidRDefault="00B03F23" w:rsidP="0082613D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                         Администрация</w:t>
            </w:r>
          </w:p>
          <w:p w:rsidR="00B03F23" w:rsidRDefault="00B03F23" w:rsidP="0082613D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сельского поселения Такарликовский сельсовет муниципального района</w:t>
            </w:r>
          </w:p>
          <w:p w:rsidR="00B03F23" w:rsidRDefault="00B03F23" w:rsidP="0082613D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Дюртюлинский район </w:t>
            </w:r>
          </w:p>
          <w:p w:rsidR="00B03F23" w:rsidRDefault="00B03F23" w:rsidP="0082613D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  <w:p w:rsidR="00B03F23" w:rsidRDefault="00B03F23" w:rsidP="0082613D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с.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Иванаево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, ул. 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Комсомольская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,3</w:t>
            </w:r>
          </w:p>
          <w:p w:rsidR="00B03F23" w:rsidRDefault="00B03F23" w:rsidP="0082613D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(34787)3-62-16</w:t>
            </w:r>
          </w:p>
          <w:p w:rsidR="00B03F23" w:rsidRDefault="00B03F23" w:rsidP="008261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8" w:history="1">
              <w:r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</w:tr>
    </w:tbl>
    <w:p w:rsidR="00B03F23" w:rsidRDefault="00B03F23" w:rsidP="00B03F23">
      <w:pPr>
        <w:rPr>
          <w:b/>
          <w:bCs/>
          <w:sz w:val="26"/>
          <w:szCs w:val="26"/>
        </w:rPr>
      </w:pPr>
    </w:p>
    <w:p w:rsidR="00B03F23" w:rsidRDefault="00B03F23" w:rsidP="00B03F23">
      <w:pPr>
        <w:widowControl w:val="0"/>
        <w:suppressAutoHyphens/>
        <w:spacing w:line="360" w:lineRule="auto"/>
        <w:ind w:hanging="142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>ҠАРАР                                                                           ПОСТАНОВЛЕНИЕ</w:t>
      </w:r>
    </w:p>
    <w:p w:rsidR="00B03F23" w:rsidRDefault="00B03F23" w:rsidP="00B03F23">
      <w:pPr>
        <w:adjustRightInd w:val="0"/>
        <w:spacing w:line="360" w:lineRule="auto"/>
        <w:jc w:val="center"/>
        <w:rPr>
          <w:rFonts w:eastAsia="Times New Roman"/>
          <w:b/>
          <w:bCs/>
          <w:sz w:val="26"/>
          <w:szCs w:val="26"/>
          <w:lang w:val="be-BY" w:eastAsia="en-US"/>
        </w:rPr>
      </w:pPr>
      <w:r>
        <w:rPr>
          <w:rFonts w:eastAsia="Times New Roman"/>
          <w:b/>
          <w:bCs/>
          <w:sz w:val="26"/>
          <w:szCs w:val="26"/>
          <w:lang w:eastAsia="en-US"/>
        </w:rPr>
        <w:t>« 02 » декабрь 2022 й.                        12/</w:t>
      </w:r>
      <w:r>
        <w:rPr>
          <w:rFonts w:eastAsia="Times New Roman"/>
          <w:b/>
          <w:bCs/>
          <w:sz w:val="26"/>
          <w:szCs w:val="26"/>
          <w:lang w:eastAsia="en-US"/>
        </w:rPr>
        <w:t>3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                           « 02 » декабря 20</w:t>
      </w:r>
      <w:r>
        <w:rPr>
          <w:rFonts w:eastAsia="Times New Roman"/>
          <w:b/>
          <w:bCs/>
          <w:sz w:val="26"/>
          <w:szCs w:val="26"/>
          <w:lang w:val="be-BY" w:eastAsia="en-US"/>
        </w:rPr>
        <w:t>22 г.</w:t>
      </w:r>
    </w:p>
    <w:p w:rsidR="00B03F23" w:rsidRDefault="00B03F23" w:rsidP="00B03F23">
      <w:pPr>
        <w:adjustRightInd w:val="0"/>
        <w:spacing w:line="360" w:lineRule="auto"/>
        <w:jc w:val="center"/>
        <w:rPr>
          <w:rFonts w:eastAsia="Times New Roman"/>
          <w:b/>
          <w:bCs/>
          <w:sz w:val="26"/>
          <w:szCs w:val="26"/>
          <w:lang w:val="be-BY" w:eastAsia="en-US"/>
        </w:rPr>
      </w:pPr>
    </w:p>
    <w:p w:rsidR="008C2633" w:rsidRPr="00944B79" w:rsidRDefault="008C2633" w:rsidP="008C2633">
      <w:pPr>
        <w:jc w:val="center"/>
        <w:rPr>
          <w:b/>
          <w:bCs/>
          <w:kern w:val="36"/>
          <w:sz w:val="28"/>
          <w:szCs w:val="28"/>
        </w:rPr>
      </w:pPr>
      <w:r w:rsidRPr="00944B79">
        <w:rPr>
          <w:b/>
          <w:bCs/>
          <w:kern w:val="36"/>
          <w:sz w:val="28"/>
          <w:szCs w:val="28"/>
        </w:rPr>
        <w:t xml:space="preserve">Об утверждении порядка размещения, разработки и утверждения схемы размещения нестационарных торговых </w:t>
      </w:r>
      <w:r w:rsidRPr="00944B79">
        <w:rPr>
          <w:b/>
          <w:color w:val="000000" w:themeColor="text1"/>
          <w:sz w:val="26"/>
          <w:szCs w:val="26"/>
        </w:rPr>
        <w:t>объектов</w:t>
      </w:r>
      <w:r>
        <w:rPr>
          <w:b/>
          <w:color w:val="000000" w:themeColor="text1"/>
          <w:sz w:val="26"/>
          <w:szCs w:val="26"/>
        </w:rPr>
        <w:t xml:space="preserve"> </w:t>
      </w:r>
      <w:r w:rsidRPr="00944B79">
        <w:rPr>
          <w:b/>
          <w:color w:val="000000" w:themeColor="text1"/>
          <w:sz w:val="26"/>
          <w:szCs w:val="26"/>
        </w:rPr>
        <w:t xml:space="preserve">(объектов по оказанию услуг) </w:t>
      </w:r>
      <w:r w:rsidRPr="00944B79">
        <w:rPr>
          <w:b/>
          <w:bCs/>
          <w:kern w:val="36"/>
          <w:sz w:val="28"/>
          <w:szCs w:val="28"/>
        </w:rPr>
        <w:t xml:space="preserve"> на территории сельского поселения </w:t>
      </w:r>
      <w:r>
        <w:rPr>
          <w:b/>
          <w:bCs/>
          <w:kern w:val="36"/>
          <w:sz w:val="28"/>
          <w:szCs w:val="28"/>
        </w:rPr>
        <w:t>Такарликовский</w:t>
      </w:r>
      <w:r w:rsidRPr="00944B79">
        <w:rPr>
          <w:b/>
          <w:bCs/>
          <w:kern w:val="36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8C2633" w:rsidRPr="00944B79" w:rsidRDefault="008C2633" w:rsidP="008C2633">
      <w:pPr>
        <w:jc w:val="both"/>
        <w:rPr>
          <w:b/>
          <w:bCs/>
          <w:kern w:val="36"/>
          <w:sz w:val="28"/>
          <w:szCs w:val="28"/>
        </w:rPr>
      </w:pPr>
    </w:p>
    <w:p w:rsidR="008C2633" w:rsidRPr="00351BE7" w:rsidRDefault="008C2633" w:rsidP="008C2633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 xml:space="preserve">В соответствии со ст.10 Федерального закона  от 28 декабря 2009 года </w:t>
      </w:r>
    </w:p>
    <w:p w:rsidR="008C2633" w:rsidRDefault="008C2633" w:rsidP="008C2633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№ 381-ФЗ  «Об основах государственного регулирования торговой деятельности в Российской Федерации», руководствуясь постановлением Правительства Республики Башкортостан от 12 октября 2021 года № 511 « О порядке разработки и утверждения органами местного самоуправления схемы размещения нестационарных торговых объектов»</w:t>
      </w:r>
      <w:r>
        <w:rPr>
          <w:bCs/>
          <w:kern w:val="36"/>
          <w:sz w:val="28"/>
          <w:szCs w:val="28"/>
        </w:rPr>
        <w:t xml:space="preserve">, </w:t>
      </w:r>
      <w:r w:rsidRPr="00351BE7">
        <w:rPr>
          <w:bCs/>
          <w:kern w:val="36"/>
          <w:sz w:val="28"/>
          <w:szCs w:val="28"/>
        </w:rPr>
        <w:t xml:space="preserve"> </w:t>
      </w:r>
    </w:p>
    <w:p w:rsidR="008C2633" w:rsidRPr="00351BE7" w:rsidRDefault="008C2633" w:rsidP="008C2633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ПОСТАНОВЛЯЮ</w:t>
      </w:r>
      <w:r w:rsidRPr="00351BE7">
        <w:rPr>
          <w:bCs/>
          <w:kern w:val="36"/>
          <w:sz w:val="28"/>
          <w:szCs w:val="28"/>
        </w:rPr>
        <w:t>:</w:t>
      </w:r>
    </w:p>
    <w:p w:rsidR="008C2633" w:rsidRPr="00351BE7" w:rsidRDefault="008C2633" w:rsidP="008C2633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>1.</w:t>
      </w:r>
      <w:r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Утвердить Положение о порядке размещения нестационарных торговых </w:t>
      </w:r>
      <w:r w:rsidRPr="00A34EF3">
        <w:rPr>
          <w:color w:val="000000" w:themeColor="text1"/>
          <w:sz w:val="26"/>
          <w:szCs w:val="26"/>
        </w:rPr>
        <w:t>объекто</w:t>
      </w:r>
      <w:proofErr w:type="gramStart"/>
      <w:r w:rsidRPr="00A34EF3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>(</w:t>
      </w:r>
      <w:proofErr w:type="gramEnd"/>
      <w:r>
        <w:rPr>
          <w:color w:val="000000" w:themeColor="text1"/>
          <w:sz w:val="26"/>
          <w:szCs w:val="26"/>
        </w:rPr>
        <w:t>объектов по оказанию услуг)</w:t>
      </w:r>
      <w:r w:rsidRPr="00A34EF3">
        <w:rPr>
          <w:color w:val="000000" w:themeColor="text1"/>
          <w:sz w:val="26"/>
          <w:szCs w:val="26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Pr="003D114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сельского поселения Такарликовский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>
        <w:rPr>
          <w:bCs/>
          <w:kern w:val="36"/>
          <w:sz w:val="28"/>
          <w:szCs w:val="28"/>
        </w:rPr>
        <w:t>Дюртюлинский 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№1).</w:t>
      </w:r>
    </w:p>
    <w:p w:rsidR="008C2633" w:rsidRPr="00351BE7" w:rsidRDefault="008C2633" w:rsidP="008C2633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 xml:space="preserve">2. Утвердить Порядок разработки и утверждения схем размещения нестационарных торговых </w:t>
      </w:r>
      <w:r w:rsidRPr="00A34EF3">
        <w:rPr>
          <w:color w:val="000000" w:themeColor="text1"/>
          <w:sz w:val="26"/>
          <w:szCs w:val="26"/>
        </w:rPr>
        <w:t>объекто</w:t>
      </w:r>
      <w:proofErr w:type="gramStart"/>
      <w:r w:rsidRPr="00A34EF3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>(</w:t>
      </w:r>
      <w:proofErr w:type="gramEnd"/>
      <w:r>
        <w:rPr>
          <w:color w:val="000000" w:themeColor="text1"/>
          <w:sz w:val="26"/>
          <w:szCs w:val="26"/>
        </w:rPr>
        <w:t>объектов по оказанию услуг)</w:t>
      </w:r>
      <w:r w:rsidRPr="00A34EF3">
        <w:rPr>
          <w:color w:val="000000" w:themeColor="text1"/>
          <w:sz w:val="26"/>
          <w:szCs w:val="26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 на территории </w:t>
      </w:r>
      <w:r>
        <w:rPr>
          <w:bCs/>
          <w:kern w:val="36"/>
          <w:sz w:val="28"/>
          <w:szCs w:val="28"/>
        </w:rPr>
        <w:t>сельского поселения Такарликовский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>
        <w:rPr>
          <w:bCs/>
          <w:kern w:val="36"/>
          <w:sz w:val="28"/>
          <w:szCs w:val="28"/>
        </w:rPr>
        <w:t>Дюртюлинский</w:t>
      </w:r>
      <w:r w:rsidRPr="00351BE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2)</w:t>
      </w:r>
      <w:r>
        <w:rPr>
          <w:bCs/>
          <w:kern w:val="36"/>
          <w:sz w:val="28"/>
          <w:szCs w:val="28"/>
        </w:rPr>
        <w:t>.</w:t>
      </w:r>
    </w:p>
    <w:p w:rsidR="008C2633" w:rsidRPr="00351BE7" w:rsidRDefault="008C2633" w:rsidP="008C2633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3.</w:t>
      </w:r>
      <w:r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Утвердить схему размещения нестационарных торговых </w:t>
      </w:r>
      <w:r w:rsidRPr="00A34EF3">
        <w:rPr>
          <w:color w:val="000000" w:themeColor="text1"/>
          <w:sz w:val="26"/>
          <w:szCs w:val="26"/>
        </w:rPr>
        <w:t>объекто</w:t>
      </w:r>
      <w:proofErr w:type="gramStart"/>
      <w:r w:rsidRPr="00A34EF3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>(</w:t>
      </w:r>
      <w:proofErr w:type="gramEnd"/>
      <w:r>
        <w:rPr>
          <w:color w:val="000000" w:themeColor="text1"/>
          <w:sz w:val="26"/>
          <w:szCs w:val="26"/>
        </w:rPr>
        <w:t>объектов по оказанию услуг)</w:t>
      </w:r>
      <w:r w:rsidRPr="00A34EF3">
        <w:rPr>
          <w:color w:val="000000" w:themeColor="text1"/>
          <w:sz w:val="26"/>
          <w:szCs w:val="26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Pr="003D114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сельского поселения Такарликовский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>
        <w:rPr>
          <w:bCs/>
          <w:kern w:val="36"/>
          <w:sz w:val="28"/>
          <w:szCs w:val="28"/>
        </w:rPr>
        <w:t>Дюртюлинский</w:t>
      </w:r>
      <w:r w:rsidRPr="00351BE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№3).</w:t>
      </w:r>
    </w:p>
    <w:p w:rsidR="008C2633" w:rsidRPr="00351BE7" w:rsidRDefault="008C2633" w:rsidP="008C2633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 xml:space="preserve">4.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>
        <w:rPr>
          <w:bCs/>
          <w:kern w:val="36"/>
          <w:sz w:val="28"/>
          <w:szCs w:val="28"/>
        </w:rPr>
        <w:t>сельского поселения Такарликовский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>
        <w:rPr>
          <w:bCs/>
          <w:kern w:val="36"/>
          <w:sz w:val="28"/>
          <w:szCs w:val="28"/>
        </w:rPr>
        <w:t>Дюртюлинский</w:t>
      </w:r>
      <w:r w:rsidRPr="00351BE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4)</w:t>
      </w:r>
      <w:r>
        <w:rPr>
          <w:bCs/>
          <w:kern w:val="36"/>
          <w:sz w:val="28"/>
          <w:szCs w:val="28"/>
        </w:rPr>
        <w:t>.</w:t>
      </w:r>
    </w:p>
    <w:p w:rsidR="008C2633" w:rsidRPr="00351BE7" w:rsidRDefault="008C2633" w:rsidP="008C2633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lastRenderedPageBreak/>
        <w:t>5.</w:t>
      </w:r>
      <w:r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>Утвердить Порядок определения платы за место размещения нестационарного торгового объекта</w:t>
      </w:r>
      <w:r>
        <w:rPr>
          <w:bCs/>
          <w:kern w:val="36"/>
          <w:sz w:val="28"/>
          <w:szCs w:val="28"/>
        </w:rPr>
        <w:t xml:space="preserve"> (объекта по оказанию услуг)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Pr="003D114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сельского поселения Такарликовский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>
        <w:rPr>
          <w:bCs/>
          <w:kern w:val="36"/>
          <w:sz w:val="28"/>
          <w:szCs w:val="28"/>
        </w:rPr>
        <w:t>Дюртюлинский район (П</w:t>
      </w:r>
      <w:r w:rsidRPr="00351BE7">
        <w:rPr>
          <w:bCs/>
          <w:kern w:val="36"/>
          <w:sz w:val="28"/>
          <w:szCs w:val="28"/>
        </w:rPr>
        <w:t>риложение № 5)</w:t>
      </w:r>
      <w:r>
        <w:rPr>
          <w:bCs/>
          <w:kern w:val="36"/>
          <w:sz w:val="28"/>
          <w:szCs w:val="28"/>
        </w:rPr>
        <w:t>.</w:t>
      </w:r>
    </w:p>
    <w:p w:rsidR="008C2633" w:rsidRPr="00351BE7" w:rsidRDefault="008C2633" w:rsidP="008C2633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 xml:space="preserve">6. Признать утратившими силу постановления главы сельского поселения Такарликовский сельсовет 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>
        <w:rPr>
          <w:bCs/>
          <w:kern w:val="36"/>
          <w:sz w:val="28"/>
          <w:szCs w:val="28"/>
        </w:rPr>
        <w:t>Дюртюлинский</w:t>
      </w:r>
      <w:r w:rsidRPr="00351BE7">
        <w:rPr>
          <w:bCs/>
          <w:kern w:val="36"/>
          <w:sz w:val="28"/>
          <w:szCs w:val="28"/>
        </w:rPr>
        <w:t xml:space="preserve"> район Республики Башкортостан от </w:t>
      </w:r>
      <w:r>
        <w:rPr>
          <w:bCs/>
          <w:kern w:val="36"/>
          <w:sz w:val="28"/>
          <w:szCs w:val="28"/>
        </w:rPr>
        <w:t>20.06.2022.</w:t>
      </w:r>
      <w:r w:rsidRPr="00351BE7">
        <w:rPr>
          <w:bCs/>
          <w:kern w:val="36"/>
          <w:sz w:val="28"/>
          <w:szCs w:val="28"/>
        </w:rPr>
        <w:t xml:space="preserve"> № </w:t>
      </w:r>
      <w:r>
        <w:rPr>
          <w:bCs/>
          <w:kern w:val="36"/>
          <w:sz w:val="28"/>
          <w:szCs w:val="28"/>
        </w:rPr>
        <w:t>6/6</w:t>
      </w:r>
      <w:r w:rsidRPr="00351BE7">
        <w:rPr>
          <w:bCs/>
          <w:kern w:val="36"/>
          <w:sz w:val="28"/>
          <w:szCs w:val="28"/>
        </w:rPr>
        <w:t xml:space="preserve">  «Об утверждении </w:t>
      </w:r>
      <w:r>
        <w:rPr>
          <w:bCs/>
          <w:kern w:val="36"/>
          <w:sz w:val="28"/>
          <w:szCs w:val="28"/>
        </w:rPr>
        <w:t>Положения о порядке</w:t>
      </w:r>
      <w:r w:rsidRPr="00351BE7">
        <w:rPr>
          <w:bCs/>
          <w:kern w:val="36"/>
          <w:sz w:val="28"/>
          <w:szCs w:val="28"/>
        </w:rPr>
        <w:t xml:space="preserve"> размещения нестационарных торговых объектов</w:t>
      </w:r>
      <w:r>
        <w:rPr>
          <w:bCs/>
          <w:kern w:val="36"/>
          <w:sz w:val="28"/>
          <w:szCs w:val="28"/>
        </w:rPr>
        <w:t xml:space="preserve"> (объектов по оказанию услуг)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Pr="00837A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сельского поселения Такарликовский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>
        <w:rPr>
          <w:bCs/>
          <w:kern w:val="36"/>
          <w:sz w:val="28"/>
          <w:szCs w:val="28"/>
        </w:rPr>
        <w:t>Дюртюлинский</w:t>
      </w:r>
      <w:r w:rsidRPr="00351BE7">
        <w:rPr>
          <w:bCs/>
          <w:kern w:val="36"/>
          <w:sz w:val="28"/>
          <w:szCs w:val="28"/>
        </w:rPr>
        <w:t xml:space="preserve"> район  Республики Башкор</w:t>
      </w:r>
      <w:r>
        <w:rPr>
          <w:bCs/>
          <w:kern w:val="36"/>
          <w:sz w:val="28"/>
          <w:szCs w:val="28"/>
        </w:rPr>
        <w:t>тостан»; от 27.06.2022. № 6/10 «Об утверждении</w:t>
      </w:r>
      <w:r w:rsidRPr="00837A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схемы</w:t>
      </w:r>
      <w:r w:rsidRPr="00351BE7">
        <w:rPr>
          <w:bCs/>
          <w:kern w:val="36"/>
          <w:sz w:val="28"/>
          <w:szCs w:val="28"/>
        </w:rPr>
        <w:t xml:space="preserve"> размещения нестационарных торговых объектов на территории</w:t>
      </w:r>
      <w:r w:rsidRPr="003D114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сельского поселения Такарликовский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>
        <w:rPr>
          <w:bCs/>
          <w:kern w:val="36"/>
          <w:sz w:val="28"/>
          <w:szCs w:val="28"/>
        </w:rPr>
        <w:t>Дюртюлинский</w:t>
      </w:r>
      <w:r w:rsidRPr="00351BE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район Республики Башкортостан»</w:t>
      </w:r>
      <w:r w:rsidRPr="00351BE7">
        <w:rPr>
          <w:bCs/>
          <w:kern w:val="36"/>
          <w:sz w:val="28"/>
          <w:szCs w:val="28"/>
        </w:rPr>
        <w:t>.</w:t>
      </w:r>
    </w:p>
    <w:p w:rsidR="008C2633" w:rsidRDefault="008C2633" w:rsidP="008C2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BE7">
        <w:rPr>
          <w:bCs w:val="0"/>
          <w:kern w:val="36"/>
          <w:sz w:val="28"/>
          <w:szCs w:val="28"/>
        </w:rPr>
        <w:tab/>
      </w:r>
      <w:r w:rsidRPr="00837AA1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7.</w:t>
      </w:r>
      <w:r>
        <w:rPr>
          <w:bCs w:val="0"/>
          <w:kern w:val="36"/>
          <w:sz w:val="28"/>
          <w:szCs w:val="28"/>
        </w:rPr>
        <w:t xml:space="preserve"> </w:t>
      </w:r>
      <w:r w:rsidRPr="00FE0A94">
        <w:rPr>
          <w:rFonts w:ascii="Times New Roman" w:hAnsi="Times New Roman" w:cs="Times New Roman"/>
          <w:b w:val="0"/>
          <w:sz w:val="28"/>
          <w:szCs w:val="28"/>
        </w:rPr>
        <w:t xml:space="preserve">Данное постановление обнародовать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Такарликовского</w:t>
      </w:r>
      <w:proofErr w:type="spellEnd"/>
      <w:r w:rsidRPr="00FE0A94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FE0A94">
        <w:rPr>
          <w:rFonts w:ascii="Times New Roman" w:hAnsi="Times New Roman" w:cs="Times New Roman"/>
          <w:b w:val="0"/>
          <w:sz w:val="28"/>
          <w:szCs w:val="28"/>
        </w:rPr>
        <w:t>Дюртюлинского</w:t>
      </w:r>
      <w:proofErr w:type="spellEnd"/>
      <w:r w:rsidRPr="00FE0A94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Башкортостан по адресу: </w:t>
      </w:r>
      <w:proofErr w:type="spellStart"/>
      <w:r w:rsidRPr="00FE0A94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FE0A9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ванаево</w:t>
      </w:r>
      <w:proofErr w:type="spellEnd"/>
      <w:r w:rsidRPr="00FE0A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0A94">
        <w:rPr>
          <w:rFonts w:ascii="Times New Roman" w:hAnsi="Times New Roman" w:cs="Times New Roman"/>
          <w:b w:val="0"/>
          <w:sz w:val="28"/>
          <w:szCs w:val="28"/>
        </w:rPr>
        <w:t>ул.</w:t>
      </w:r>
      <w:r>
        <w:rPr>
          <w:rFonts w:ascii="Times New Roman" w:hAnsi="Times New Roman" w:cs="Times New Roman"/>
          <w:b w:val="0"/>
          <w:sz w:val="28"/>
          <w:szCs w:val="28"/>
        </w:rPr>
        <w:t>Комсомольская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3</w:t>
      </w:r>
      <w:r w:rsidRPr="00FE0A94">
        <w:rPr>
          <w:rFonts w:ascii="Times New Roman" w:hAnsi="Times New Roman" w:cs="Times New Roman"/>
          <w:b w:val="0"/>
          <w:sz w:val="28"/>
          <w:szCs w:val="28"/>
        </w:rPr>
        <w:t>.  и на официальном сайте   в сети «Интернет».</w:t>
      </w:r>
    </w:p>
    <w:p w:rsidR="008C2633" w:rsidRPr="00837AA1" w:rsidRDefault="008C2633" w:rsidP="008C2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8. </w:t>
      </w:r>
      <w:r w:rsidRPr="00FE0A94">
        <w:rPr>
          <w:sz w:val="28"/>
          <w:szCs w:val="28"/>
        </w:rPr>
        <w:t xml:space="preserve">  </w:t>
      </w:r>
      <w:proofErr w:type="gramStart"/>
      <w:r w:rsidRPr="00837AA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37AA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C2633" w:rsidRPr="00837AA1" w:rsidRDefault="008C2633" w:rsidP="008C2633">
      <w:pPr>
        <w:jc w:val="both"/>
        <w:rPr>
          <w:sz w:val="28"/>
          <w:szCs w:val="28"/>
        </w:rPr>
      </w:pPr>
    </w:p>
    <w:p w:rsidR="008C2633" w:rsidRPr="00FE0A94" w:rsidRDefault="008C2633" w:rsidP="008C2633">
      <w:pPr>
        <w:jc w:val="both"/>
        <w:rPr>
          <w:sz w:val="28"/>
          <w:szCs w:val="28"/>
        </w:rPr>
      </w:pPr>
    </w:p>
    <w:p w:rsidR="008C2633" w:rsidRPr="00FE0A94" w:rsidRDefault="008C2633" w:rsidP="008C2633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FE0A9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Р.Р.Гареев</w:t>
      </w:r>
      <w:proofErr w:type="spellEnd"/>
      <w:r w:rsidRPr="00FE0A94">
        <w:rPr>
          <w:b/>
          <w:sz w:val="28"/>
          <w:szCs w:val="28"/>
        </w:rPr>
        <w:t xml:space="preserve">                </w:t>
      </w:r>
    </w:p>
    <w:p w:rsidR="008C2633" w:rsidRPr="00FE0A94" w:rsidRDefault="008C2633" w:rsidP="008C2633">
      <w:pPr>
        <w:jc w:val="both"/>
        <w:rPr>
          <w:sz w:val="28"/>
          <w:szCs w:val="28"/>
        </w:rPr>
      </w:pPr>
    </w:p>
    <w:p w:rsidR="008C2633" w:rsidRPr="00A34EF3" w:rsidRDefault="008C2633" w:rsidP="008C2633">
      <w:pPr>
        <w:jc w:val="both"/>
        <w:rPr>
          <w:color w:val="000000" w:themeColor="text1"/>
          <w:sz w:val="28"/>
          <w:szCs w:val="28"/>
        </w:rPr>
      </w:pPr>
    </w:p>
    <w:p w:rsidR="008C2633" w:rsidRPr="00B64AB1" w:rsidRDefault="008C2633" w:rsidP="008C2633">
      <w:pPr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03F23" w:rsidRDefault="00B03F23" w:rsidP="008C2633">
      <w:pPr>
        <w:autoSpaceDE w:val="0"/>
        <w:autoSpaceDN w:val="0"/>
        <w:adjustRightInd w:val="0"/>
        <w:rPr>
          <w:color w:val="000000" w:themeColor="text1"/>
        </w:rPr>
      </w:pPr>
    </w:p>
    <w:p w:rsidR="008C2633" w:rsidRDefault="008C2633" w:rsidP="008C2633">
      <w:pPr>
        <w:autoSpaceDE w:val="0"/>
        <w:autoSpaceDN w:val="0"/>
        <w:adjustRightInd w:val="0"/>
        <w:rPr>
          <w:color w:val="000000" w:themeColor="text1"/>
        </w:rPr>
      </w:pPr>
    </w:p>
    <w:p w:rsidR="008C2633" w:rsidRDefault="008C2633" w:rsidP="008C2633">
      <w:pPr>
        <w:autoSpaceDE w:val="0"/>
        <w:autoSpaceDN w:val="0"/>
        <w:adjustRightInd w:val="0"/>
        <w:rPr>
          <w:color w:val="000000" w:themeColor="text1"/>
        </w:rPr>
      </w:pP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lastRenderedPageBreak/>
        <w:t>Приложение №</w:t>
      </w:r>
      <w:r>
        <w:rPr>
          <w:color w:val="000000" w:themeColor="text1"/>
        </w:rPr>
        <w:t xml:space="preserve"> </w:t>
      </w:r>
      <w:r w:rsidRPr="009A4E06">
        <w:rPr>
          <w:color w:val="000000" w:themeColor="text1"/>
        </w:rPr>
        <w:t>1</w:t>
      </w: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</w:t>
      </w:r>
      <w:proofErr w:type="gramStart"/>
      <w:r>
        <w:rPr>
          <w:color w:val="000000" w:themeColor="text1"/>
        </w:rPr>
        <w:t>сельского</w:t>
      </w:r>
      <w:proofErr w:type="gramEnd"/>
      <w:r>
        <w:rPr>
          <w:color w:val="000000" w:themeColor="text1"/>
        </w:rPr>
        <w:t xml:space="preserve"> 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поселения Такарликовский сельсовет</w:t>
      </w:r>
      <w:r w:rsidRPr="009A4E06">
        <w:rPr>
          <w:color w:val="000000" w:themeColor="text1"/>
        </w:rPr>
        <w:t xml:space="preserve"> 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r>
        <w:rPr>
          <w:color w:val="000000" w:themeColor="text1"/>
        </w:rPr>
        <w:t>Дюртюлинский</w:t>
      </w:r>
      <w:r w:rsidRPr="009A4E06">
        <w:rPr>
          <w:color w:val="000000" w:themeColor="text1"/>
        </w:rPr>
        <w:t xml:space="preserve"> район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C2633" w:rsidRPr="00944B79" w:rsidRDefault="008C2633" w:rsidP="008C2633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Положение</w:t>
      </w:r>
    </w:p>
    <w:p w:rsidR="008C2633" w:rsidRPr="00944B79" w:rsidRDefault="008C2633" w:rsidP="008C2633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о порядке размещения нестационарных торговых объекто</w:t>
      </w:r>
      <w:proofErr w:type="gramStart"/>
      <w:r w:rsidRPr="00944B79">
        <w:rPr>
          <w:b/>
          <w:color w:val="000000" w:themeColor="text1"/>
          <w:sz w:val="26"/>
          <w:szCs w:val="26"/>
        </w:rPr>
        <w:t>в(</w:t>
      </w:r>
      <w:proofErr w:type="gramEnd"/>
      <w:r w:rsidRPr="00944B79">
        <w:rPr>
          <w:b/>
          <w:color w:val="000000" w:themeColor="text1"/>
          <w:sz w:val="26"/>
          <w:szCs w:val="26"/>
        </w:rPr>
        <w:t xml:space="preserve">объектов по оказанию услуг) на территории сельского поселения </w:t>
      </w:r>
      <w:r>
        <w:rPr>
          <w:b/>
          <w:color w:val="000000" w:themeColor="text1"/>
          <w:sz w:val="26"/>
          <w:szCs w:val="26"/>
        </w:rPr>
        <w:t>Такарликовский</w:t>
      </w:r>
      <w:r w:rsidRPr="00944B79">
        <w:rPr>
          <w:b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</w:p>
    <w:p w:rsidR="008C2633" w:rsidRPr="00A34EF3" w:rsidRDefault="008C2633" w:rsidP="008C2633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1.1. </w:t>
      </w:r>
      <w:proofErr w:type="gramStart"/>
      <w:r w:rsidRPr="00A34EF3">
        <w:rPr>
          <w:color w:val="000000" w:themeColor="text1"/>
          <w:sz w:val="26"/>
          <w:szCs w:val="26"/>
        </w:rPr>
        <w:t>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</w:t>
      </w:r>
      <w:r w:rsidRPr="0097105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сельского поселения Такарликовский сельсовет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r>
        <w:rPr>
          <w:color w:val="000000" w:themeColor="text1"/>
          <w:sz w:val="26"/>
          <w:szCs w:val="26"/>
        </w:rPr>
        <w:t xml:space="preserve"> (далее – сельское поселение)</w:t>
      </w:r>
      <w:r w:rsidRPr="00A34EF3">
        <w:rPr>
          <w:color w:val="000000" w:themeColor="text1"/>
          <w:sz w:val="26"/>
          <w:szCs w:val="26"/>
        </w:rPr>
        <w:t xml:space="preserve">. </w:t>
      </w:r>
      <w:proofErr w:type="gramEnd"/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1.2. Настоящее Положение определяет порядок и основания для размещения нестационарных торговых объектов (объектов по оказанию услуг)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разграничена, а также в зданиях, строениях, сооружениях, находящихся в муниципальной собственности, на территории </w:t>
      </w:r>
      <w:r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1.3. Размещение нестационарных торговых объектов (объектов по оказанию услуг) осуществляется на основании результатов открытого конкурса на право заключения договора на размещение нестационарного торгового объекта (объекта по оказанию услуг), в соответствии с утвержденной Администрацией </w:t>
      </w:r>
      <w:r>
        <w:rPr>
          <w:color w:val="000000" w:themeColor="text1"/>
          <w:sz w:val="26"/>
          <w:szCs w:val="26"/>
        </w:rPr>
        <w:t>сельского поселения Такарликовский сельсовет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(далее </w:t>
      </w:r>
      <w:proofErr w:type="gramStart"/>
      <w:r w:rsidRPr="00A34EF3">
        <w:rPr>
          <w:color w:val="000000" w:themeColor="text1"/>
          <w:sz w:val="26"/>
          <w:szCs w:val="26"/>
        </w:rPr>
        <w:t>–А</w:t>
      </w:r>
      <w:proofErr w:type="gramEnd"/>
      <w:r w:rsidRPr="00A34EF3">
        <w:rPr>
          <w:color w:val="000000" w:themeColor="text1"/>
          <w:sz w:val="26"/>
          <w:szCs w:val="26"/>
        </w:rPr>
        <w:t xml:space="preserve">дминистрация)  схемой размещения нестационарных торговых объектов (объектов по оказанию услуг) (далее - Схема размещения). </w:t>
      </w:r>
    </w:p>
    <w:p w:rsidR="008C2633" w:rsidRPr="009E4F51" w:rsidRDefault="008C2633" w:rsidP="008C2633">
      <w:pPr>
        <w:autoSpaceDE w:val="0"/>
        <w:autoSpaceDN w:val="0"/>
        <w:adjustRightInd w:val="0"/>
        <w:ind w:firstLine="708"/>
        <w:jc w:val="both"/>
        <w:rPr>
          <w:color w:val="444444"/>
          <w:sz w:val="26"/>
          <w:szCs w:val="26"/>
          <w:shd w:val="clear" w:color="auto" w:fill="FFFFFF"/>
        </w:rPr>
      </w:pPr>
      <w:r w:rsidRPr="009E4F51">
        <w:rPr>
          <w:color w:val="000000" w:themeColor="text1"/>
          <w:sz w:val="26"/>
          <w:szCs w:val="26"/>
        </w:rPr>
        <w:t>1.4. Т</w:t>
      </w:r>
      <w:r w:rsidRPr="009E4F51">
        <w:rPr>
          <w:color w:val="444444"/>
          <w:sz w:val="26"/>
          <w:szCs w:val="26"/>
          <w:shd w:val="clear" w:color="auto" w:fill="FFFFFF"/>
        </w:rPr>
        <w:t>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в пределах территорий розничных рынков, в зданиях, строениях и сооружениях, а также на нестационарные торговые объекты, размещаемые при проведении праздничных, культурно-массовых, спортивно-зрелищных и иных массовых мероприятий, имеющих краткосрочный характер.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</w:t>
      </w:r>
      <w:r>
        <w:rPr>
          <w:color w:val="000000" w:themeColor="text1"/>
          <w:sz w:val="26"/>
          <w:szCs w:val="26"/>
        </w:rPr>
        <w:t xml:space="preserve"> </w:t>
      </w:r>
      <w:proofErr w:type="gramStart"/>
      <w:r w:rsidRPr="00A34EF3">
        <w:rPr>
          <w:color w:val="000000" w:themeColor="text1"/>
          <w:sz w:val="26"/>
          <w:szCs w:val="26"/>
        </w:rPr>
        <w:t>В случае  обращения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 иными договорами, заключенными в порядке, установленном законодательством, между Администрацией и хозяйствующим с</w:t>
      </w:r>
      <w:r>
        <w:rPr>
          <w:color w:val="000000" w:themeColor="text1"/>
          <w:sz w:val="26"/>
          <w:szCs w:val="26"/>
        </w:rPr>
        <w:t>убъектом</w:t>
      </w:r>
      <w:r w:rsidRPr="00A34EF3">
        <w:rPr>
          <w:color w:val="000000" w:themeColor="text1"/>
          <w:sz w:val="26"/>
          <w:szCs w:val="26"/>
        </w:rPr>
        <w:t>, предметом которых является предоставление мест для размещения нестационарных торговых объектов в соответствии со схемой, сроки действия вышеуказанных договоров продлеваются</w:t>
      </w:r>
      <w:r w:rsidRPr="00A34EF3">
        <w:rPr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на срок до 7 лет</w:t>
      </w:r>
      <w:proofErr w:type="gramEnd"/>
      <w:r w:rsidRPr="00A34EF3">
        <w:rPr>
          <w:color w:val="000000" w:themeColor="text1"/>
          <w:sz w:val="26"/>
          <w:szCs w:val="26"/>
        </w:rPr>
        <w:t xml:space="preserve"> без проведения торгов, изменения цены договоров.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 Основные понятия и их определения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В настоящем Положении применяются следующие основные понятия: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2.1. </w:t>
      </w:r>
      <w:proofErr w:type="gramStart"/>
      <w:r w:rsidRPr="00A34EF3">
        <w:rPr>
          <w:color w:val="000000" w:themeColor="text1"/>
          <w:sz w:val="26"/>
          <w:szCs w:val="26"/>
        </w:rPr>
        <w:t xml:space="preserve">Нестационарный торговый объект (объект по оказанию услуг) – торговый объект, объект по оказанию услуг общественного питания (в том числе летние кафе), бытового обслуживания и т.п.,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(мобильное) сооружение. </w:t>
      </w:r>
      <w:proofErr w:type="gramEnd"/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К нестационарным торговым объектам (объектам по оказанию услуг) относят павильоны, киоски, в том числе в составе временных остановочных павильонов, палатки, торговые автоматы, летние кафе и иные временные объекты.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2.2. Нестационарный передвижной торговый объект (объект по оказанию услуг) - лоток, автомагазин, автофургон, автолавка, автоцистерна, тележка и т.п.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2.3. </w:t>
      </w:r>
      <w:proofErr w:type="gramStart"/>
      <w:r w:rsidRPr="00A34EF3">
        <w:rPr>
          <w:color w:val="000000" w:themeColor="text1"/>
          <w:sz w:val="26"/>
          <w:szCs w:val="26"/>
        </w:rPr>
        <w:t xml:space="preserve">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Субъект). </w:t>
      </w:r>
      <w:proofErr w:type="gramEnd"/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2.4. Победитель отрытого конкурса – Субъект, получивший право на размещение нестационарного торгового объекта (объекта по оказанию услуг) (далее – Победитель конкурса).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2.5. Протокол об итогах открытого конкурса – документ, фиксирующий результат проведения открытого конкурса на право заключения договора на размещение нестационарного торгового объекта (объекта по оказанию услуг).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</w:t>
      </w:r>
      <w:r w:rsidRPr="00A34EF3">
        <w:rPr>
          <w:color w:val="000000" w:themeColor="text1"/>
          <w:sz w:val="26"/>
          <w:szCs w:val="26"/>
        </w:rPr>
        <w:t xml:space="preserve">. Договор на право размещения нестационарного торгового объекта (объекта по оказанию услуг) – письменное соглашение, заключенное Администрацией с Победителем конкурса (далее – договор на размещение). 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 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 Общие требования  к размещению нестационарных торговых объектов</w:t>
      </w:r>
    </w:p>
    <w:p w:rsidR="008C2633" w:rsidRPr="00A34EF3" w:rsidRDefault="008C2633" w:rsidP="008C2633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3.1. Настоящие требования распространяются на нестационарные торговые объекты (объекты по оказанию услуг), размещаемые на земельных участках, зданиях, строениях и сооружениях, находящихся в муниципальной собственности на территории </w:t>
      </w:r>
      <w:r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3.2. Субъект обязан устанавливать нестационарный торговый объект (объект по оказанию услуг) строго в месте, определенном Схемой размещения.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 xml:space="preserve">3.4. 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3.5. Уборка территории, прилегающей к нестационарному торговому объекту (объекту по оказанию услуг), должна производиться в соответствии с действующими правилами благоустройства и требованиями в сфере санитарно-эпидемиологического благополучия населения.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3.6. Сведения по нестационарным торговым объектам (объектам по оказанию услуг) вносятся в торговый реестр </w:t>
      </w:r>
      <w:r>
        <w:rPr>
          <w:color w:val="000000" w:themeColor="text1"/>
          <w:sz w:val="26"/>
          <w:szCs w:val="26"/>
        </w:rPr>
        <w:t xml:space="preserve"> 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4. Порядок размещения и эксплуатации нестационарных торговых объектов</w:t>
      </w:r>
    </w:p>
    <w:p w:rsidR="008C2633" w:rsidRPr="00A34EF3" w:rsidRDefault="008C2633" w:rsidP="008C2633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4.1. Субъекты, желающие разместить нестационарный торговый объект (объект по оказанию услуг) на территории </w:t>
      </w:r>
      <w:r>
        <w:rPr>
          <w:color w:val="000000" w:themeColor="text1"/>
          <w:sz w:val="26"/>
          <w:szCs w:val="26"/>
        </w:rPr>
        <w:t xml:space="preserve"> сельского </w:t>
      </w:r>
      <w:proofErr w:type="gramStart"/>
      <w:r>
        <w:rPr>
          <w:color w:val="000000" w:themeColor="text1"/>
          <w:sz w:val="26"/>
          <w:szCs w:val="26"/>
        </w:rPr>
        <w:t>поселения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№ 2 к настоящему Положению.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4.2. По итогам открытого конкурса между Администрацией и Победителем конкурса заключается договор на размещение нестационарного торгового объекта (объекта по оказанию услуг).  Договор заключается на срок </w:t>
      </w:r>
      <w:r w:rsidRPr="00A34EF3">
        <w:rPr>
          <w:sz w:val="26"/>
          <w:szCs w:val="26"/>
        </w:rPr>
        <w:t>не более 7 лет.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4.3. Основанием для установки Субъектом нестационарного торгового объекта (объекта по оказанию услуг) на территории </w:t>
      </w:r>
      <w:r>
        <w:rPr>
          <w:color w:val="000000" w:themeColor="text1"/>
          <w:sz w:val="26"/>
          <w:szCs w:val="26"/>
        </w:rPr>
        <w:t xml:space="preserve"> сельского поселения</w:t>
      </w:r>
      <w:r w:rsidRPr="00A34EF3">
        <w:rPr>
          <w:color w:val="000000" w:themeColor="text1"/>
          <w:sz w:val="26"/>
          <w:szCs w:val="26"/>
        </w:rPr>
        <w:t xml:space="preserve"> является: 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протокол об итогах открытого конкурса; 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договор на право размещения; 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5. </w:t>
      </w:r>
      <w:proofErr w:type="gramStart"/>
      <w:r w:rsidRPr="00A34EF3">
        <w:rPr>
          <w:color w:val="000000" w:themeColor="text1"/>
          <w:sz w:val="26"/>
          <w:szCs w:val="26"/>
        </w:rPr>
        <w:t>Контроль за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работой нестационарных торговых объектов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5941FA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5.1. </w:t>
      </w:r>
      <w:proofErr w:type="gramStart"/>
      <w:r w:rsidRPr="00A34EF3">
        <w:rPr>
          <w:color w:val="000000" w:themeColor="text1"/>
          <w:sz w:val="26"/>
          <w:szCs w:val="26"/>
        </w:rPr>
        <w:t>Контроль за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работой нестационарных торговых объектов (объектов по оказанию услуг) на территории </w:t>
      </w:r>
      <w:r>
        <w:rPr>
          <w:color w:val="000000" w:themeColor="text1"/>
          <w:sz w:val="26"/>
          <w:szCs w:val="26"/>
        </w:rPr>
        <w:t xml:space="preserve"> сельского поселения</w:t>
      </w:r>
      <w:r w:rsidRPr="00A34EF3">
        <w:rPr>
          <w:color w:val="000000" w:themeColor="text1"/>
          <w:sz w:val="26"/>
          <w:szCs w:val="26"/>
        </w:rPr>
        <w:t xml:space="preserve"> осуществляется в соответствии с действующим законодательством. </w:t>
      </w: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Приложение №2</w:t>
      </w: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</w:t>
      </w:r>
      <w:proofErr w:type="gramStart"/>
      <w:r>
        <w:rPr>
          <w:color w:val="000000" w:themeColor="text1"/>
        </w:rPr>
        <w:t>сельского</w:t>
      </w:r>
      <w:proofErr w:type="gramEnd"/>
      <w:r>
        <w:rPr>
          <w:color w:val="000000" w:themeColor="text1"/>
        </w:rPr>
        <w:t xml:space="preserve"> 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поселения Такарликовский сельсовет</w:t>
      </w:r>
      <w:r w:rsidRPr="009A4E06">
        <w:rPr>
          <w:color w:val="000000" w:themeColor="text1"/>
        </w:rPr>
        <w:t xml:space="preserve"> 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r>
        <w:rPr>
          <w:color w:val="000000" w:themeColor="text1"/>
        </w:rPr>
        <w:t>Дюртюлинский</w:t>
      </w:r>
      <w:r w:rsidRPr="009A4E06">
        <w:rPr>
          <w:color w:val="000000" w:themeColor="text1"/>
        </w:rPr>
        <w:t xml:space="preserve"> район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944B79" w:rsidRDefault="008C2633" w:rsidP="008C2633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 xml:space="preserve">Порядок разработки и утверждения схем размещения нестационарных торговых объектов на территории сельского поселения </w:t>
      </w:r>
      <w:r>
        <w:rPr>
          <w:b/>
          <w:color w:val="000000" w:themeColor="text1"/>
          <w:sz w:val="26"/>
          <w:szCs w:val="26"/>
        </w:rPr>
        <w:t>Такарликовский</w:t>
      </w:r>
      <w:r w:rsidRPr="00944B79">
        <w:rPr>
          <w:b/>
          <w:color w:val="000000" w:themeColor="text1"/>
          <w:sz w:val="26"/>
          <w:szCs w:val="26"/>
        </w:rPr>
        <w:t xml:space="preserve"> сельсовет  муниципального района Дюртюлинский район Республики Башкортостан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1.1. </w:t>
      </w:r>
      <w:proofErr w:type="gramStart"/>
      <w:r w:rsidRPr="00A34EF3">
        <w:rPr>
          <w:color w:val="000000" w:themeColor="text1"/>
          <w:sz w:val="26"/>
          <w:szCs w:val="26"/>
        </w:rPr>
        <w:t xml:space="preserve">Порядок разработки и утверждения схем размещения нестационарных торговых объектов на территории </w:t>
      </w:r>
      <w:r>
        <w:rPr>
          <w:color w:val="000000" w:themeColor="text1"/>
          <w:sz w:val="26"/>
          <w:szCs w:val="26"/>
        </w:rPr>
        <w:t>сельского поселения Такарликовский сельсовет</w:t>
      </w:r>
      <w:r w:rsidRPr="00A34EF3">
        <w:rPr>
          <w:color w:val="000000" w:themeColor="text1"/>
          <w:sz w:val="26"/>
          <w:szCs w:val="26"/>
        </w:rPr>
        <w:t xml:space="preserve"> 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(далее - Порядок) разработан в целях реализации Федерального закона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</w:t>
      </w:r>
      <w:r>
        <w:rPr>
          <w:color w:val="000000" w:themeColor="text1"/>
          <w:sz w:val="26"/>
          <w:szCs w:val="26"/>
        </w:rPr>
        <w:t>сельского поселения Такарликовский сельсовет</w:t>
      </w:r>
      <w:r w:rsidRPr="00A34EF3">
        <w:rPr>
          <w:color w:val="000000" w:themeColor="text1"/>
          <w:sz w:val="26"/>
          <w:szCs w:val="26"/>
        </w:rPr>
        <w:t xml:space="preserve"> 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proofErr w:type="gramEnd"/>
      <w:r w:rsidRPr="00A34EF3">
        <w:rPr>
          <w:color w:val="000000" w:themeColor="text1"/>
          <w:sz w:val="26"/>
          <w:szCs w:val="26"/>
        </w:rPr>
        <w:t xml:space="preserve"> (далее - схема) и </w:t>
      </w:r>
      <w:proofErr w:type="gramStart"/>
      <w:r w:rsidRPr="00A34EF3">
        <w:rPr>
          <w:color w:val="000000" w:themeColor="text1"/>
          <w:sz w:val="26"/>
          <w:szCs w:val="26"/>
        </w:rPr>
        <w:t>предназначен</w:t>
      </w:r>
      <w:proofErr w:type="gramEnd"/>
      <w:r w:rsidRPr="00A34EF3">
        <w:rPr>
          <w:color w:val="000000" w:themeColor="text1"/>
          <w:sz w:val="26"/>
          <w:szCs w:val="26"/>
        </w:rPr>
        <w:t xml:space="preserve"> для формирования единых правил размещения нестационарных торговых объектов на территории муниципального района.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Pr="00A34EF3">
        <w:rPr>
          <w:color w:val="000000" w:themeColor="text1"/>
          <w:sz w:val="26"/>
          <w:szCs w:val="26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Pr="00A34EF3">
        <w:rPr>
          <w:color w:val="000000" w:themeColor="text1"/>
          <w:sz w:val="26"/>
          <w:szCs w:val="26"/>
        </w:rPr>
        <w:t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N 772.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1.2. Размещение нестационарных торговых объектов на территории</w:t>
      </w:r>
      <w:r w:rsidRPr="0097105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сельского поселения Такарликовский сельсовет</w:t>
      </w:r>
      <w:r w:rsidRPr="00A34EF3">
        <w:rPr>
          <w:color w:val="000000" w:themeColor="text1"/>
          <w:sz w:val="26"/>
          <w:szCs w:val="26"/>
        </w:rPr>
        <w:t xml:space="preserve">  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1.3. Разработка схемы осуществляется в целях: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установления единого порядка размещения нестационарных торговых объектов на территории</w:t>
      </w:r>
      <w:r w:rsidRPr="00636A9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сельского поселения Такарликовский сельсовет</w:t>
      </w:r>
      <w:r w:rsidRPr="00A34EF3">
        <w:rPr>
          <w:color w:val="000000" w:themeColor="text1"/>
          <w:sz w:val="26"/>
          <w:szCs w:val="26"/>
        </w:rPr>
        <w:t xml:space="preserve">  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формирования современной торговой инфраструктуры;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>оказания поддержки сельскохозяйственным товаропроизводителям, в том числе осуществляющим деятельность на территории</w:t>
      </w:r>
      <w:r w:rsidRPr="00636A9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сельского поселения Такарликовский сельсовет</w:t>
      </w:r>
      <w:r w:rsidRPr="00A34EF3">
        <w:rPr>
          <w:color w:val="000000" w:themeColor="text1"/>
          <w:sz w:val="26"/>
          <w:szCs w:val="26"/>
        </w:rPr>
        <w:t xml:space="preserve"> 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1.6. </w:t>
      </w:r>
      <w:proofErr w:type="gramStart"/>
      <w:r w:rsidRPr="00A34EF3">
        <w:rPr>
          <w:color w:val="000000" w:themeColor="text1"/>
          <w:sz w:val="26"/>
          <w:szCs w:val="26"/>
        </w:rPr>
        <w:t>Включение в схему нестационарных торговых объектов, расположенных на земельных участках, находящихся в собственности</w:t>
      </w:r>
      <w:r w:rsidRPr="00636A9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сельского поселения Такарликовский сельсовет</w:t>
      </w:r>
      <w:r w:rsidRPr="00A34EF3">
        <w:rPr>
          <w:color w:val="000000" w:themeColor="text1"/>
          <w:sz w:val="26"/>
          <w:szCs w:val="26"/>
        </w:rPr>
        <w:t xml:space="preserve">  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</w:t>
      </w:r>
      <w:r>
        <w:rPr>
          <w:color w:val="000000" w:themeColor="text1"/>
          <w:sz w:val="26"/>
          <w:szCs w:val="26"/>
        </w:rPr>
        <w:t>нных отношений Республики Башкортостан</w:t>
      </w:r>
      <w:r w:rsidRPr="00A34EF3">
        <w:rPr>
          <w:color w:val="000000" w:themeColor="text1"/>
          <w:sz w:val="26"/>
          <w:szCs w:val="26"/>
        </w:rPr>
        <w:t xml:space="preserve">, в лице начальника отдела по </w:t>
      </w:r>
      <w:r>
        <w:rPr>
          <w:color w:val="000000" w:themeColor="text1"/>
          <w:sz w:val="26"/>
          <w:szCs w:val="26"/>
        </w:rPr>
        <w:t xml:space="preserve">Дюртюлинскому </w:t>
      </w:r>
      <w:r w:rsidRPr="00A34EF3">
        <w:rPr>
          <w:color w:val="000000" w:themeColor="text1"/>
          <w:sz w:val="26"/>
          <w:szCs w:val="26"/>
        </w:rPr>
        <w:t xml:space="preserve"> району Управления по работе с территориальными отделами и взаимодействию с органами местного самоуправления, осуществляющим</w:t>
      </w:r>
      <w:proofErr w:type="gramEnd"/>
      <w:r w:rsidRPr="00A34EF3">
        <w:rPr>
          <w:color w:val="000000" w:themeColor="text1"/>
          <w:sz w:val="26"/>
          <w:szCs w:val="26"/>
        </w:rPr>
        <w:t xml:space="preserve"> полномочия собственника имущества.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1.7. Схема разрабатывается и утверждается на срок не менее 5 лет. 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1.8. Для целей настоящего Порядка используются следующие понятия: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A34EF3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 нестационарным торговым объектам, включаемым в схему, относятся: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торговая галерея - выполненный в едином </w:t>
      </w:r>
      <w:proofErr w:type="gramStart"/>
      <w:r w:rsidRPr="00A34EF3">
        <w:rPr>
          <w:color w:val="000000" w:themeColor="text1"/>
          <w:sz w:val="26"/>
          <w:szCs w:val="26"/>
        </w:rPr>
        <w:t>архитектурном решении</w:t>
      </w:r>
      <w:proofErr w:type="gramEnd"/>
      <w:r w:rsidRPr="00A34EF3">
        <w:rPr>
          <w:color w:val="000000" w:themeColor="text1"/>
          <w:sz w:val="26"/>
          <w:szCs w:val="26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A34EF3">
        <w:rPr>
          <w:color w:val="000000" w:themeColor="text1"/>
          <w:sz w:val="26"/>
          <w:szCs w:val="26"/>
        </w:rPr>
        <w:t>светопрозрачной</w:t>
      </w:r>
      <w:proofErr w:type="spellEnd"/>
      <w:r w:rsidRPr="00A34EF3">
        <w:rPr>
          <w:color w:val="000000" w:themeColor="text1"/>
          <w:sz w:val="26"/>
          <w:szCs w:val="26"/>
        </w:rPr>
        <w:t xml:space="preserve"> кровлей;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A34EF3">
        <w:rPr>
          <w:color w:val="000000" w:themeColor="text1"/>
          <w:sz w:val="26"/>
          <w:szCs w:val="26"/>
        </w:rPr>
        <w:t>художественном решении</w:t>
      </w:r>
      <w:proofErr w:type="gramEnd"/>
      <w:r w:rsidRPr="00A34EF3">
        <w:rPr>
          <w:color w:val="000000" w:themeColor="text1"/>
          <w:sz w:val="26"/>
          <w:szCs w:val="26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мобильный пункт быстрого питания - передвижное сооружение (</w:t>
      </w:r>
      <w:proofErr w:type="spellStart"/>
      <w:r w:rsidRPr="00A34EF3">
        <w:rPr>
          <w:color w:val="000000" w:themeColor="text1"/>
          <w:sz w:val="26"/>
          <w:szCs w:val="26"/>
        </w:rPr>
        <w:t>автокафе</w:t>
      </w:r>
      <w:proofErr w:type="spellEnd"/>
      <w:r w:rsidRPr="00A34EF3">
        <w:rPr>
          <w:color w:val="000000" w:themeColor="text1"/>
          <w:sz w:val="26"/>
          <w:szCs w:val="26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торговый автомат (</w:t>
      </w:r>
      <w:proofErr w:type="spellStart"/>
      <w:r w:rsidRPr="00A34EF3">
        <w:rPr>
          <w:color w:val="000000" w:themeColor="text1"/>
          <w:sz w:val="26"/>
          <w:szCs w:val="26"/>
        </w:rPr>
        <w:t>вендинговый</w:t>
      </w:r>
      <w:proofErr w:type="spellEnd"/>
      <w:r w:rsidRPr="00A34EF3">
        <w:rPr>
          <w:color w:val="000000" w:themeColor="text1"/>
          <w:sz w:val="26"/>
          <w:szCs w:val="26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передвижное сооружение - изотермические емкости и цистерны, прочие передвижные объекты;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A34EF3">
        <w:rPr>
          <w:color w:val="000000" w:themeColor="text1"/>
          <w:sz w:val="26"/>
          <w:szCs w:val="26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A34EF3">
        <w:rPr>
          <w:color w:val="000000" w:themeColor="text1"/>
          <w:sz w:val="26"/>
          <w:szCs w:val="26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сельскохозяйственный товаропроизводитель - определение используется в значении, установленном Федеральным законом от 29 декабря 2006 года N 264-ФЗ "О развитии сельского хозяйства";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C263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8C263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</w:t>
      </w:r>
      <w:r w:rsidRPr="001E3C2A">
        <w:t xml:space="preserve"> </w:t>
      </w:r>
      <w:r w:rsidRPr="001E3C2A">
        <w:rPr>
          <w:color w:val="000000" w:themeColor="text1"/>
          <w:sz w:val="26"/>
          <w:szCs w:val="26"/>
        </w:rPr>
        <w:t>нестационарный торговый объект сезонного размещения - нестационарный торговый объект, размещаемый на определенный сезон, период (периоды) в году;</w:t>
      </w:r>
    </w:p>
    <w:p w:rsidR="008C263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E3C2A">
        <w:rPr>
          <w:color w:val="000000" w:themeColor="text1"/>
          <w:sz w:val="26"/>
          <w:szCs w:val="26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розлив;</w:t>
      </w:r>
    </w:p>
    <w:p w:rsidR="008C263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E3C2A">
        <w:rPr>
          <w:color w:val="000000" w:themeColor="text1"/>
          <w:sz w:val="26"/>
          <w:szCs w:val="26"/>
        </w:rPr>
        <w:t>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t xml:space="preserve"> </w:t>
      </w:r>
      <w:r w:rsidRPr="001E3C2A">
        <w:rPr>
          <w:color w:val="000000" w:themeColor="text1"/>
          <w:sz w:val="26"/>
          <w:szCs w:val="26"/>
        </w:rPr>
        <w:t>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Требования к разработке схемы</w:t>
      </w:r>
    </w:p>
    <w:p w:rsidR="008C2633" w:rsidRPr="00A34EF3" w:rsidRDefault="008C2633" w:rsidP="008C2633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2.1. При разработке схемы учитываются: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особенности развития торговой деятельности на территории</w:t>
      </w:r>
      <w:r w:rsidRPr="00636A9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сельского поселения Такарликовский сельсовет</w:t>
      </w:r>
      <w:r w:rsidRPr="00A34EF3">
        <w:rPr>
          <w:color w:val="000000" w:themeColor="text1"/>
          <w:sz w:val="26"/>
          <w:szCs w:val="26"/>
        </w:rPr>
        <w:t xml:space="preserve">  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C263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необходимость </w:t>
      </w:r>
      <w:r w:rsidRPr="00867A1F">
        <w:rPr>
          <w:color w:val="000000" w:themeColor="text1"/>
          <w:sz w:val="26"/>
          <w:szCs w:val="26"/>
        </w:rPr>
        <w:t xml:space="preserve">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развития улично-дорожной сети;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движения транспорта и пешеходов;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специализация нестационарного торгового объекта;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  <w:r w:rsidRPr="00A34EF3">
        <w:rPr>
          <w:color w:val="000000" w:themeColor="text1"/>
          <w:sz w:val="26"/>
          <w:szCs w:val="26"/>
        </w:rPr>
        <w:cr/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A34EF3">
        <w:rPr>
          <w:color w:val="000000" w:themeColor="text1"/>
          <w:sz w:val="26"/>
          <w:szCs w:val="26"/>
        </w:rPr>
        <w:t>мероприятия</w:t>
      </w:r>
      <w:proofErr w:type="gramEnd"/>
      <w:r w:rsidRPr="00A34EF3">
        <w:rPr>
          <w:color w:val="000000" w:themeColor="text1"/>
          <w:sz w:val="26"/>
          <w:szCs w:val="26"/>
        </w:rPr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A34EF3">
        <w:rPr>
          <w:color w:val="000000" w:themeColor="text1"/>
          <w:sz w:val="26"/>
          <w:szCs w:val="26"/>
        </w:rPr>
        <w:t>товаропроизводящей</w:t>
      </w:r>
      <w:proofErr w:type="spellEnd"/>
      <w:r w:rsidRPr="00A34EF3">
        <w:rPr>
          <w:color w:val="000000" w:themeColor="text1"/>
          <w:sz w:val="26"/>
          <w:szCs w:val="26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без</w:t>
      </w:r>
      <w:r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барьерной среды жизнедеятельности для инвалидов и иных </w:t>
      </w:r>
      <w:r w:rsidRPr="00A34EF3">
        <w:rPr>
          <w:color w:val="000000" w:themeColor="text1"/>
          <w:sz w:val="26"/>
          <w:szCs w:val="26"/>
        </w:rPr>
        <w:lastRenderedPageBreak/>
        <w:t>маломобильных групп населения, беспрепятственный подъезд спецтранспорта при чрезвычайных ситуациях.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2.6. Период размещения нестационарных торговых объектов устанавливается Администрацией самостоятельно в принимаемых ею нормативных правовых актах.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2.7. Не допускается размещение нестационарных торговых объектов: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местах, не включенных в схему;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1E3C2A">
        <w:rPr>
          <w:color w:val="000000" w:themeColor="text1"/>
          <w:sz w:val="26"/>
          <w:szCs w:val="26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20 метров от вентиляционных шахт, ближе 20 метров от окон жилых помещений, за исключе</w:t>
      </w:r>
      <w:r>
        <w:rPr>
          <w:color w:val="000000" w:themeColor="text1"/>
          <w:sz w:val="26"/>
          <w:szCs w:val="26"/>
        </w:rPr>
        <w:t>нием объектов сезонной торговли</w:t>
      </w:r>
      <w:r w:rsidRPr="00A34EF3">
        <w:rPr>
          <w:color w:val="000000" w:themeColor="text1"/>
          <w:sz w:val="26"/>
          <w:szCs w:val="26"/>
        </w:rPr>
        <w:t>;</w:t>
      </w:r>
      <w:proofErr w:type="gramEnd"/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под железнодорожными путепроводами и автомобильными эстакадами, мостами;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надземных и подземных переходах;</w:t>
      </w:r>
    </w:p>
    <w:p w:rsidR="008C263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E3C2A">
        <w:rPr>
          <w:color w:val="000000" w:themeColor="text1"/>
          <w:sz w:val="26"/>
          <w:szCs w:val="26"/>
        </w:rPr>
        <w:t>на расстоянии менее 20 метров от мест сбора мусора и пищевых отходов, дворовых уборных, выгребных ям;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случае</w:t>
      </w:r>
      <w:proofErr w:type="gramStart"/>
      <w:r w:rsidRPr="00A34EF3">
        <w:rPr>
          <w:color w:val="000000" w:themeColor="text1"/>
          <w:sz w:val="26"/>
          <w:szCs w:val="26"/>
        </w:rPr>
        <w:t>,</w:t>
      </w:r>
      <w:proofErr w:type="gramEnd"/>
      <w:r w:rsidRPr="00A34EF3">
        <w:rPr>
          <w:color w:val="000000" w:themeColor="text1"/>
          <w:sz w:val="26"/>
          <w:szCs w:val="26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2.8. </w:t>
      </w:r>
      <w:r w:rsidRPr="001E3C2A">
        <w:rPr>
          <w:color w:val="000000" w:themeColor="text1"/>
          <w:sz w:val="26"/>
          <w:szCs w:val="26"/>
        </w:rPr>
        <w:t>Для автолавки при ведении деятельности на территории сельских населенных пунктов разрабатывается и включается в схему маршрут движения, на протяжении которого осуществляется торговля в местах, соответствующих требованиям данного раздела.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 Порядок разработки и утверждения схемы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3.1. Проект схемы разрабатывается Администрацией с учетом требований, установленных разделом 2 настоящего Порядка.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3.2. В текстовой части схемы (в таблице), разработанной по форме согласно приложению № 1 к настоящему Порядку, указывается следующая информация: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адресные ориентиры, вид, специализация нестационарного торгового объекта;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период размещения нестационарного торгового объекта;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форма собственности земельного участка;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</w:t>
      </w:r>
      <w:proofErr w:type="gramStart"/>
      <w:r w:rsidRPr="00A34EF3">
        <w:rPr>
          <w:color w:val="000000" w:themeColor="text1"/>
          <w:sz w:val="26"/>
          <w:szCs w:val="26"/>
        </w:rPr>
        <w:t xml:space="preserve">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</w:t>
      </w:r>
      <w:r w:rsidRPr="00A34EF3">
        <w:rPr>
          <w:color w:val="000000" w:themeColor="text1"/>
          <w:sz w:val="26"/>
          <w:szCs w:val="26"/>
        </w:rPr>
        <w:lastRenderedPageBreak/>
        <w:t>используемых в открытом доступе, масштабом (М 1:5000) с предусмотренными на них возможными местами размещения объектов.</w:t>
      </w:r>
      <w:proofErr w:type="gramEnd"/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</w:t>
      </w:r>
      <w:r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утверждения.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3.5. Администрация </w:t>
      </w:r>
      <w:r>
        <w:rPr>
          <w:color w:val="000000" w:themeColor="text1"/>
          <w:sz w:val="26"/>
          <w:szCs w:val="26"/>
        </w:rPr>
        <w:t>сельского поселения Такарликовский сельсовет</w:t>
      </w:r>
      <w:r w:rsidRPr="00A34EF3">
        <w:rPr>
          <w:color w:val="000000" w:themeColor="text1"/>
          <w:sz w:val="26"/>
          <w:szCs w:val="26"/>
        </w:rPr>
        <w:t xml:space="preserve"> 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в течение 3 рабочих дней после опубликования</w:t>
      </w:r>
      <w:r>
        <w:rPr>
          <w:color w:val="000000" w:themeColor="text1"/>
          <w:sz w:val="26"/>
          <w:szCs w:val="26"/>
        </w:rPr>
        <w:t xml:space="preserve">, </w:t>
      </w:r>
      <w:r w:rsidRPr="00A34EF3">
        <w:rPr>
          <w:color w:val="000000" w:themeColor="text1"/>
          <w:sz w:val="26"/>
          <w:szCs w:val="26"/>
        </w:rPr>
        <w:t xml:space="preserve"> правовой акт, утвердивший схему, представляет в Министерство торговли и защиты прав потребителей Республики Башкортостан.</w:t>
      </w:r>
    </w:p>
    <w:p w:rsidR="008C2633" w:rsidRPr="00A34EF3" w:rsidRDefault="008C2633" w:rsidP="008C2633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3.6. Представление в Министерство документов, указанных в пункте 3.5 настоящего Порядка, осуществляется следующими способами:</w:t>
      </w:r>
    </w:p>
    <w:p w:rsidR="008C2633" w:rsidRPr="00A34EF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 электронной почте. Электронный адрес Министерства: trade.secretar@bashkortostan.ru;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путем доставки по почтовому адресу Министерства: 450008, Республика Башкортостан, г. Уфа, ул. </w:t>
      </w:r>
      <w:proofErr w:type="spellStart"/>
      <w:r w:rsidRPr="00A34EF3">
        <w:rPr>
          <w:color w:val="000000" w:themeColor="text1"/>
          <w:sz w:val="26"/>
          <w:szCs w:val="26"/>
        </w:rPr>
        <w:t>Цюрупы</w:t>
      </w:r>
      <w:proofErr w:type="spellEnd"/>
      <w:r w:rsidRPr="00A34EF3">
        <w:rPr>
          <w:color w:val="000000" w:themeColor="text1"/>
          <w:sz w:val="26"/>
          <w:szCs w:val="26"/>
        </w:rPr>
        <w:t>, 13.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3.8. Основаниями для внесения изменений в схему являются: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предложения, поступившие от хозяйствующих субъектов, органов местного самоуправления;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ремонт и реконструкция автомобильных дорог;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изъятие земельных участков для государственных и муниципальных нужд.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</w:t>
      </w:r>
      <w:r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его утверждения.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пункте 3.6 настоящего Порядка.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3.10. Информацию о хозяйствующих субъектах, осуществляющих торговую деятельность в нестационарных торговых объектах, включенных в схему, Администрация </w:t>
      </w:r>
      <w:r>
        <w:rPr>
          <w:color w:val="000000" w:themeColor="text1"/>
          <w:sz w:val="26"/>
          <w:szCs w:val="26"/>
        </w:rPr>
        <w:t>сельского поселения Такарликовский сельсовет</w:t>
      </w:r>
      <w:r w:rsidRPr="00A34EF3">
        <w:rPr>
          <w:color w:val="000000" w:themeColor="text1"/>
          <w:sz w:val="26"/>
          <w:szCs w:val="26"/>
        </w:rPr>
        <w:t xml:space="preserve"> 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ежеквартально до 5 числа следующего за отчетным кварталом месяца представляют в Министерство по форме согласно приложению № 2 к настоящему Порядку.</w:t>
      </w:r>
    </w:p>
    <w:p w:rsidR="008C2633" w:rsidRPr="00A34EF3" w:rsidRDefault="008C2633" w:rsidP="008C263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Представление в Министерство информации осуществляется по электронной почте по адресу trade.secretar@bashkortostan.ru или путем доставки по почтовому адресу Министерства: 450008, Республика Башкортостан, г. Уфа, ул. </w:t>
      </w:r>
      <w:proofErr w:type="spellStart"/>
      <w:r w:rsidRPr="00A34EF3">
        <w:rPr>
          <w:color w:val="000000" w:themeColor="text1"/>
          <w:sz w:val="26"/>
          <w:szCs w:val="26"/>
        </w:rPr>
        <w:t>Цюрупы</w:t>
      </w:r>
      <w:proofErr w:type="spellEnd"/>
      <w:r w:rsidRPr="00A34EF3">
        <w:rPr>
          <w:color w:val="000000" w:themeColor="text1"/>
          <w:sz w:val="26"/>
          <w:szCs w:val="26"/>
        </w:rPr>
        <w:t>, 13.</w:t>
      </w:r>
    </w:p>
    <w:p w:rsidR="008C2633" w:rsidRDefault="008C2633" w:rsidP="008C263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8C2633" w:rsidSect="00837A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 №3</w:t>
      </w: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</w:t>
      </w:r>
      <w:proofErr w:type="gramStart"/>
      <w:r>
        <w:rPr>
          <w:color w:val="000000" w:themeColor="text1"/>
        </w:rPr>
        <w:t>сельского</w:t>
      </w:r>
      <w:proofErr w:type="gramEnd"/>
      <w:r>
        <w:rPr>
          <w:color w:val="000000" w:themeColor="text1"/>
        </w:rPr>
        <w:t xml:space="preserve"> 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поселения Такарликовский сельсовет</w:t>
      </w:r>
      <w:r w:rsidRPr="009A4E06">
        <w:rPr>
          <w:color w:val="000000" w:themeColor="text1"/>
        </w:rPr>
        <w:t xml:space="preserve"> 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r>
        <w:rPr>
          <w:color w:val="000000" w:themeColor="text1"/>
        </w:rPr>
        <w:t>Дюртюлинский</w:t>
      </w:r>
      <w:r w:rsidRPr="009A4E06">
        <w:rPr>
          <w:color w:val="000000" w:themeColor="text1"/>
        </w:rPr>
        <w:t xml:space="preserve"> район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8C2633" w:rsidRPr="00D443C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8C2633" w:rsidRDefault="008C2633" w:rsidP="008C263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C2633" w:rsidRDefault="008C2633" w:rsidP="008C263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>Схема  размещения нестационарных торговых объектов</w:t>
      </w:r>
    </w:p>
    <w:p w:rsidR="008C2633" w:rsidRDefault="008C2633" w:rsidP="008C263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 xml:space="preserve"> на территории сельского поселения </w:t>
      </w:r>
      <w:r>
        <w:rPr>
          <w:b/>
          <w:color w:val="000000" w:themeColor="text1"/>
          <w:sz w:val="28"/>
          <w:szCs w:val="28"/>
        </w:rPr>
        <w:t>Такарликовский</w:t>
      </w:r>
      <w:r w:rsidRPr="00944B79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8C2633" w:rsidRPr="00944B79" w:rsidRDefault="008C2633" w:rsidP="008C263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>Дюртюлинский район Республики Башкортостан</w:t>
      </w:r>
    </w:p>
    <w:p w:rsidR="008C2633" w:rsidRPr="00226928" w:rsidRDefault="008C2633" w:rsidP="008C2633">
      <w:pPr>
        <w:tabs>
          <w:tab w:val="left" w:pos="1418"/>
        </w:tabs>
        <w:jc w:val="center"/>
        <w:rPr>
          <w:b/>
          <w:sz w:val="26"/>
          <w:szCs w:val="26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701"/>
        <w:gridCol w:w="1275"/>
        <w:gridCol w:w="1701"/>
        <w:gridCol w:w="4536"/>
        <w:gridCol w:w="2694"/>
      </w:tblGrid>
      <w:tr w:rsidR="008C2633" w:rsidRPr="00561290" w:rsidTr="0082613D">
        <w:trPr>
          <w:trHeight w:val="1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9498E" w:rsidRDefault="008C2633" w:rsidP="0082613D">
            <w:pPr>
              <w:jc w:val="center"/>
              <w:rPr>
                <w:b/>
              </w:rPr>
            </w:pPr>
            <w:r w:rsidRPr="0059498E">
              <w:rPr>
                <w:b/>
              </w:rPr>
              <w:t>№ №</w:t>
            </w:r>
          </w:p>
          <w:p w:rsidR="008C2633" w:rsidRPr="0059498E" w:rsidRDefault="008C2633" w:rsidP="0082613D">
            <w:pPr>
              <w:jc w:val="center"/>
              <w:rPr>
                <w:b/>
              </w:rPr>
            </w:pPr>
            <w:proofErr w:type="gramStart"/>
            <w:r w:rsidRPr="0059498E">
              <w:rPr>
                <w:b/>
              </w:rPr>
              <w:t>п</w:t>
            </w:r>
            <w:proofErr w:type="gramEnd"/>
            <w:r w:rsidRPr="0059498E"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9498E" w:rsidRDefault="008C2633" w:rsidP="0082613D">
            <w:pPr>
              <w:jc w:val="center"/>
              <w:rPr>
                <w:b/>
              </w:rPr>
            </w:pPr>
            <w:r w:rsidRPr="0059498E">
              <w:rPr>
                <w:b/>
              </w:rPr>
              <w:t xml:space="preserve">Адресные ориентиры  </w:t>
            </w:r>
            <w:proofErr w:type="spellStart"/>
            <w:r w:rsidRPr="0059498E">
              <w:rPr>
                <w:b/>
              </w:rPr>
              <w:t>нестациона</w:t>
            </w:r>
            <w:proofErr w:type="gramStart"/>
            <w:r w:rsidRPr="0059498E">
              <w:rPr>
                <w:b/>
              </w:rPr>
              <w:t>р</w:t>
            </w:r>
            <w:proofErr w:type="spellEnd"/>
            <w:r w:rsidRPr="0059498E">
              <w:rPr>
                <w:b/>
              </w:rPr>
              <w:t>-</w:t>
            </w:r>
            <w:proofErr w:type="gramEnd"/>
            <w:r w:rsidRPr="0059498E">
              <w:rPr>
                <w:b/>
              </w:rPr>
              <w:t xml:space="preserve"> </w:t>
            </w:r>
            <w:proofErr w:type="spellStart"/>
            <w:r w:rsidRPr="0059498E">
              <w:rPr>
                <w:b/>
              </w:rPr>
              <w:t>ного</w:t>
            </w:r>
            <w:proofErr w:type="spellEnd"/>
            <w:r w:rsidRPr="0059498E">
              <w:rPr>
                <w:b/>
              </w:rPr>
              <w:t xml:space="preserve">  торгового  объекта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9498E" w:rsidRDefault="008C2633" w:rsidP="0082613D">
            <w:pPr>
              <w:jc w:val="center"/>
              <w:rPr>
                <w:b/>
              </w:rPr>
            </w:pPr>
            <w:r w:rsidRPr="0059498E">
              <w:rPr>
                <w:b/>
              </w:rPr>
              <w:t>Вид нестационарного  торгового 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9498E" w:rsidRDefault="008C2633" w:rsidP="0082613D">
            <w:pPr>
              <w:jc w:val="center"/>
              <w:rPr>
                <w:b/>
              </w:rPr>
            </w:pPr>
            <w:proofErr w:type="spellStart"/>
            <w:proofErr w:type="gramStart"/>
            <w:r w:rsidRPr="0059498E">
              <w:rPr>
                <w:b/>
              </w:rPr>
              <w:t>Специали-зация</w:t>
            </w:r>
            <w:proofErr w:type="spellEnd"/>
            <w:proofErr w:type="gramEnd"/>
            <w:r w:rsidRPr="0059498E">
              <w:rPr>
                <w:b/>
              </w:rPr>
              <w:t xml:space="preserve"> нестационарного  торгового 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9498E" w:rsidRDefault="008C2633" w:rsidP="0082613D">
            <w:pPr>
              <w:jc w:val="center"/>
              <w:rPr>
                <w:b/>
              </w:rPr>
            </w:pPr>
            <w:r w:rsidRPr="0059498E">
              <w:rPr>
                <w:b/>
              </w:rPr>
              <w:t>Площадь нестационарного  торгового 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9498E" w:rsidRDefault="008C2633" w:rsidP="0082613D">
            <w:pPr>
              <w:jc w:val="center"/>
              <w:rPr>
                <w:b/>
              </w:rPr>
            </w:pPr>
            <w:r w:rsidRPr="0059498E">
              <w:rPr>
                <w:b/>
              </w:rPr>
              <w:t>Период  размещения  нестационарного  торгового 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9498E" w:rsidRDefault="008C2633" w:rsidP="0082613D">
            <w:pPr>
              <w:jc w:val="center"/>
              <w:rPr>
                <w:b/>
              </w:rPr>
            </w:pPr>
            <w:r w:rsidRPr="0059498E">
              <w:rPr>
                <w:b/>
              </w:rPr>
              <w:t xml:space="preserve">Требование  к  нестационарному  торговому  </w:t>
            </w:r>
            <w:proofErr w:type="gramStart"/>
            <w:r w:rsidRPr="0059498E">
              <w:rPr>
                <w:b/>
              </w:rPr>
              <w:t>объекту</w:t>
            </w:r>
            <w:proofErr w:type="gramEnd"/>
            <w:r w:rsidRPr="0059498E">
              <w:rPr>
                <w:b/>
              </w:rPr>
              <w:t xml:space="preserve">  планируемому  к  размещению </w:t>
            </w:r>
          </w:p>
        </w:tc>
      </w:tr>
      <w:tr w:rsidR="008C2633" w:rsidRPr="00561290" w:rsidTr="0082613D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jc w:val="center"/>
            </w:pPr>
            <w:r w:rsidRPr="0056129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jc w:val="center"/>
            </w:pPr>
            <w:r w:rsidRPr="0056129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jc w:val="center"/>
            </w:pPr>
            <w:r w:rsidRPr="0056129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jc w:val="center"/>
            </w:pPr>
            <w:r w:rsidRPr="005612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jc w:val="center"/>
            </w:pPr>
            <w:r w:rsidRPr="00561290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jc w:val="center"/>
            </w:pPr>
            <w:r w:rsidRPr="00561290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jc w:val="center"/>
            </w:pPr>
            <w:r w:rsidRPr="00561290">
              <w:t>7</w:t>
            </w:r>
          </w:p>
        </w:tc>
      </w:tr>
      <w:tr w:rsidR="008C2633" w:rsidRPr="00561290" w:rsidTr="0082613D">
        <w:trPr>
          <w:trHeight w:val="1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3" w:rsidRPr="00561290" w:rsidRDefault="008C2633" w:rsidP="0082613D">
            <w:pPr>
              <w:jc w:val="center"/>
            </w:pPr>
            <w:r w:rsidRPr="00561290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3" w:rsidRPr="00561290" w:rsidRDefault="008C2633" w:rsidP="0082613D">
            <w:r w:rsidRPr="00561290">
              <w:t xml:space="preserve">с. </w:t>
            </w:r>
            <w:proofErr w:type="spellStart"/>
            <w:r w:rsidRPr="00561290">
              <w:t>Иванаево</w:t>
            </w:r>
            <w:proofErr w:type="spellEnd"/>
            <w:r w:rsidRPr="00561290">
              <w:t xml:space="preserve">, </w:t>
            </w:r>
            <w:r>
              <w:t xml:space="preserve">       </w:t>
            </w:r>
            <w:r w:rsidRPr="00561290">
              <w:t xml:space="preserve">ул. </w:t>
            </w:r>
            <w:proofErr w:type="spellStart"/>
            <w:r w:rsidRPr="00561290">
              <w:t>Промзона</w:t>
            </w:r>
            <w:proofErr w:type="spellEnd"/>
            <w:r w:rsidRPr="00561290">
              <w:t>, (</w:t>
            </w:r>
            <w:r>
              <w:t>напротив входа в ГИБДД через дорогу</w:t>
            </w:r>
            <w:r w:rsidRPr="00561290">
              <w:t>)</w:t>
            </w:r>
            <w:r>
              <w:t>, координаты: 55.502185, 54.805444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jc w:val="center"/>
            </w:pPr>
            <w:r>
              <w:t xml:space="preserve">Для размещения объектов розничной торговли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jc w:val="center"/>
            </w:pPr>
            <w:proofErr w:type="gramStart"/>
            <w:r w:rsidRPr="00561290">
              <w:t>Обслужив</w:t>
            </w:r>
            <w:r>
              <w:t>-</w:t>
            </w:r>
            <w:proofErr w:type="spellStart"/>
            <w:r w:rsidRPr="00561290">
              <w:t>ание</w:t>
            </w:r>
            <w:proofErr w:type="spellEnd"/>
            <w:proofErr w:type="gramEnd"/>
            <w:r w:rsidRPr="00561290"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jc w:val="center"/>
            </w:pPr>
          </w:p>
          <w:p w:rsidR="008C2633" w:rsidRPr="00561290" w:rsidRDefault="008C2633" w:rsidP="0082613D">
            <w:pPr>
              <w:jc w:val="center"/>
            </w:pPr>
            <w:r w:rsidRPr="00561290">
              <w:t xml:space="preserve">5 </w:t>
            </w:r>
            <w:proofErr w:type="spellStart"/>
            <w:r w:rsidRPr="00561290">
              <w:t>кв</w:t>
            </w:r>
            <w:proofErr w:type="gramStart"/>
            <w:r>
              <w:t>.</w:t>
            </w:r>
            <w:r w:rsidRPr="00561290">
              <w:t>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jc w:val="center"/>
            </w:pPr>
            <w:r w:rsidRPr="00561290">
              <w:t>По договору  аренды  земельного 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jc w:val="center"/>
            </w:pPr>
            <w:r w:rsidRPr="00561290">
              <w:t xml:space="preserve">Соблюдение  правил  торговли,  санитарных правил, закона РФ </w:t>
            </w:r>
            <w:r>
              <w:t xml:space="preserve">                    </w:t>
            </w:r>
            <w:r w:rsidRPr="00561290">
              <w:t>«О защите  прав  потребителей»</w:t>
            </w:r>
          </w:p>
        </w:tc>
      </w:tr>
      <w:tr w:rsidR="008C2633" w:rsidRPr="00561290" w:rsidTr="0082613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3" w:rsidRPr="00561290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ванаево</w:t>
            </w:r>
            <w:proofErr w:type="spellEnd"/>
            <w:r>
              <w:t xml:space="preserve">, </w:t>
            </w:r>
            <w:proofErr w:type="spellStart"/>
            <w:r>
              <w:t>ул.Промзона</w:t>
            </w:r>
            <w:proofErr w:type="spellEnd"/>
            <w:r>
              <w:t xml:space="preserve">  (справа от входа в ГИБДД), координаты: 55.502326, 54.805288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Павильон для ведения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 xml:space="preserve">Оказание юридических услуг и страхования КАСКО, </w:t>
            </w:r>
            <w:r>
              <w:lastRenderedPageBreak/>
              <w:t>ОСАГО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на 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561290">
              <w:t xml:space="preserve">соблюдение правил торговли, санитарных правил, закона РФ </w:t>
            </w:r>
            <w:r>
              <w:t xml:space="preserve">                 </w:t>
            </w:r>
            <w:r w:rsidRPr="00561290">
              <w:t>«О защите прав потребителей»</w:t>
            </w:r>
          </w:p>
        </w:tc>
      </w:tr>
      <w:tr w:rsidR="008C2633" w:rsidRPr="00561290" w:rsidTr="0082613D">
        <w:trPr>
          <w:trHeight w:val="1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ванаево</w:t>
            </w:r>
            <w:proofErr w:type="spellEnd"/>
            <w:r>
              <w:t xml:space="preserve">, </w:t>
            </w:r>
            <w:proofErr w:type="spellStart"/>
            <w:r>
              <w:t>ул.Промзона</w:t>
            </w:r>
            <w:proofErr w:type="spellEnd"/>
            <w:r>
              <w:t xml:space="preserve">  (слева от входа в ГИБДД), координаты: 55,502253, 54.805208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Павильон для ведения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Оказание юридических услуг и страхования КАСКО, ОСАГО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 xml:space="preserve">6,5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на 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561290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561290">
              <w:t xml:space="preserve">соблюдение правил торговли, санитарных правил, закона РФ </w:t>
            </w:r>
            <w:r>
              <w:t xml:space="preserve">                </w:t>
            </w:r>
            <w:r w:rsidRPr="00561290">
              <w:t>«О защите прав потребителей»</w:t>
            </w:r>
          </w:p>
        </w:tc>
      </w:tr>
      <w:tr w:rsidR="008C2633" w:rsidRPr="00AF359E" w:rsidTr="0082613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ванаево</w:t>
            </w:r>
            <w:proofErr w:type="spellEnd"/>
            <w:r>
              <w:t xml:space="preserve">, </w:t>
            </w:r>
            <w:proofErr w:type="spellStart"/>
            <w:r>
              <w:t>ул.Промзона</w:t>
            </w:r>
            <w:proofErr w:type="spellEnd"/>
            <w:r>
              <w:t xml:space="preserve"> (напротив входа  в ГИБДД, ближе к </w:t>
            </w:r>
            <w:proofErr w:type="spellStart"/>
            <w:r>
              <w:t>вьедзу</w:t>
            </w:r>
            <w:proofErr w:type="spellEnd"/>
            <w:r>
              <w:t xml:space="preserve"> АУСПД), координаты: 55.502237, 54.805473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Павильон для ведения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3" w:rsidRPr="00AF359E" w:rsidRDefault="008C2633" w:rsidP="0082613D">
            <w:pPr>
              <w:jc w:val="center"/>
            </w:pPr>
            <w:proofErr w:type="spellStart"/>
            <w:proofErr w:type="gramStart"/>
            <w:r w:rsidRPr="00561290">
              <w:t>Обслужива</w:t>
            </w:r>
            <w:r>
              <w:t>-</w:t>
            </w:r>
            <w:r w:rsidRPr="00561290">
              <w:t>ние</w:t>
            </w:r>
            <w:proofErr w:type="spellEnd"/>
            <w:proofErr w:type="gramEnd"/>
            <w:r w:rsidRPr="00561290"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 xml:space="preserve">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на 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соблюдение правил торговли, санитарных правил, закона РФ </w:t>
            </w:r>
            <w:r>
              <w:t xml:space="preserve">                 </w:t>
            </w:r>
            <w:r w:rsidRPr="00AF359E">
              <w:t>«О защите прав потребителей»</w:t>
            </w:r>
          </w:p>
        </w:tc>
      </w:tr>
      <w:tr w:rsidR="008C2633" w:rsidRPr="00AF359E" w:rsidTr="0082613D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ванаево</w:t>
            </w:r>
            <w:proofErr w:type="spellEnd"/>
            <w:r>
              <w:t xml:space="preserve">, </w:t>
            </w:r>
            <w:proofErr w:type="spellStart"/>
            <w:r>
              <w:t>ул.Промзона</w:t>
            </w:r>
            <w:proofErr w:type="spellEnd"/>
            <w:r>
              <w:t xml:space="preserve"> </w:t>
            </w:r>
            <w:r w:rsidRPr="00561290">
              <w:t>(возле</w:t>
            </w:r>
            <w:r>
              <w:t xml:space="preserve"> въезда</w:t>
            </w:r>
            <w:r w:rsidRPr="00561290">
              <w:t xml:space="preserve"> </w:t>
            </w:r>
            <w:r>
              <w:t xml:space="preserve">слева в </w:t>
            </w:r>
            <w:r w:rsidRPr="00561290">
              <w:t xml:space="preserve">АТП ГУП </w:t>
            </w:r>
            <w:r>
              <w:t>«</w:t>
            </w:r>
            <w:proofErr w:type="spellStart"/>
            <w:r w:rsidRPr="00561290">
              <w:t>Башавтотранс</w:t>
            </w:r>
            <w:proofErr w:type="spellEnd"/>
            <w:r w:rsidRPr="00561290">
              <w:t>)</w:t>
            </w:r>
            <w:r>
              <w:t>, координаты: 55.502405, 54.805342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Павильон для ведения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3" w:rsidRPr="00AF359E" w:rsidRDefault="008C2633" w:rsidP="0082613D">
            <w:pPr>
              <w:jc w:val="center"/>
            </w:pPr>
            <w:r w:rsidRPr="00561290">
              <w:t>Обслуживание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 xml:space="preserve">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на 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соблюдение правил торговли, санитарных правил, закона РФ </w:t>
            </w:r>
            <w:r>
              <w:t xml:space="preserve">                 </w:t>
            </w:r>
            <w:r w:rsidRPr="00AF359E">
              <w:t>«О защите прав потребителей»</w:t>
            </w:r>
          </w:p>
        </w:tc>
      </w:tr>
      <w:tr w:rsidR="008C2633" w:rsidRPr="00561290" w:rsidTr="0082613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</w:p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Берег водоема </w:t>
            </w:r>
          </w:p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AF359E">
              <w:t>р. Белой «Котлован»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Торговый павильон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AF359E" w:rsidRDefault="008C2633" w:rsidP="0082613D">
            <w:pPr>
              <w:jc w:val="center"/>
            </w:pPr>
            <w:proofErr w:type="spellStart"/>
            <w:proofErr w:type="gramStart"/>
            <w:r w:rsidRPr="00AF359E">
              <w:t>Продукто</w:t>
            </w:r>
            <w:proofErr w:type="spellEnd"/>
            <w:r>
              <w:t>-</w:t>
            </w:r>
            <w:r w:rsidRPr="00AF359E">
              <w:t>вые</w:t>
            </w:r>
            <w:proofErr w:type="gramEnd"/>
            <w:r w:rsidRPr="00AF359E">
              <w:t xml:space="preserve"> </w:t>
            </w:r>
            <w:r>
              <w:t xml:space="preserve"> и промышленные </w:t>
            </w:r>
            <w:r w:rsidRPr="00AF359E"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 xml:space="preserve">20 </w:t>
            </w:r>
            <w:proofErr w:type="spellStart"/>
            <w:r w:rsidRPr="00AF359E">
              <w:t>кв</w:t>
            </w:r>
            <w:proofErr w:type="gramStart"/>
            <w:r>
              <w:t>.</w:t>
            </w:r>
            <w:r w:rsidRPr="00AF359E">
              <w:t>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С 01 июня по 31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AF359E">
              <w:t>соблюдение правил торговли, санитарных правил, закона РФ</w:t>
            </w:r>
            <w:r>
              <w:t xml:space="preserve">               </w:t>
            </w:r>
            <w:r w:rsidRPr="00AF359E">
              <w:t xml:space="preserve"> «О защите прав потребителей»</w:t>
            </w:r>
          </w:p>
        </w:tc>
      </w:tr>
      <w:tr w:rsidR="008C2633" w:rsidRPr="00561290" w:rsidTr="0082613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Берег водоема </w:t>
            </w:r>
          </w:p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AF359E">
              <w:t>р. Белой «Котлован»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Торговый павильон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AF359E" w:rsidRDefault="008C2633" w:rsidP="0082613D">
            <w:pPr>
              <w:jc w:val="center"/>
            </w:pPr>
            <w:proofErr w:type="spellStart"/>
            <w:proofErr w:type="gramStart"/>
            <w:r w:rsidRPr="00AF359E">
              <w:t>Продукто</w:t>
            </w:r>
            <w:proofErr w:type="spellEnd"/>
            <w:r>
              <w:t>-</w:t>
            </w:r>
            <w:r w:rsidRPr="00AF359E">
              <w:t>вые</w:t>
            </w:r>
            <w:proofErr w:type="gramEnd"/>
            <w:r w:rsidRPr="00AF359E">
              <w:t xml:space="preserve"> </w:t>
            </w:r>
            <w:r>
              <w:t xml:space="preserve"> и промышленные </w:t>
            </w:r>
            <w:r w:rsidRPr="00AF359E">
              <w:lastRenderedPageBreak/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20 </w:t>
            </w:r>
            <w:proofErr w:type="spellStart"/>
            <w:r w:rsidRPr="00AF359E">
              <w:t>кв</w:t>
            </w:r>
            <w:proofErr w:type="gramStart"/>
            <w:r>
              <w:t>.</w:t>
            </w:r>
            <w:r w:rsidRPr="00AF359E">
              <w:t>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С 01 июня по 31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соблюдение правил торговли, санитарных правил, закона РФ </w:t>
            </w:r>
            <w:r>
              <w:t xml:space="preserve">                </w:t>
            </w:r>
            <w:r w:rsidRPr="00AF359E">
              <w:t xml:space="preserve">«О защите прав </w:t>
            </w:r>
            <w:r w:rsidRPr="00AF359E">
              <w:lastRenderedPageBreak/>
              <w:t>потребителей»</w:t>
            </w:r>
          </w:p>
        </w:tc>
      </w:tr>
      <w:tr w:rsidR="008C2633" w:rsidRPr="00561290" w:rsidTr="0082613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Берег водоема </w:t>
            </w:r>
          </w:p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AF359E">
              <w:t>р. Белой «Котлован»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Торговый павильон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AF359E" w:rsidRDefault="008C2633" w:rsidP="0082613D">
            <w:pPr>
              <w:jc w:val="center"/>
            </w:pPr>
            <w:proofErr w:type="spellStart"/>
            <w:proofErr w:type="gramStart"/>
            <w:r w:rsidRPr="00AF359E">
              <w:t>Продукто</w:t>
            </w:r>
            <w:proofErr w:type="spellEnd"/>
            <w:r>
              <w:t>-</w:t>
            </w:r>
            <w:r w:rsidRPr="00AF359E">
              <w:t>вые</w:t>
            </w:r>
            <w:proofErr w:type="gramEnd"/>
            <w:r w:rsidRPr="00AF359E">
              <w:t xml:space="preserve"> </w:t>
            </w:r>
            <w:r>
              <w:t xml:space="preserve"> и промышленные </w:t>
            </w:r>
            <w:r w:rsidRPr="00AF359E"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 xml:space="preserve">20 </w:t>
            </w:r>
            <w:proofErr w:type="spellStart"/>
            <w:r w:rsidRPr="00AF359E">
              <w:t>кв</w:t>
            </w:r>
            <w:proofErr w:type="gramStart"/>
            <w:r>
              <w:t>.</w:t>
            </w:r>
            <w:r w:rsidRPr="00AF359E">
              <w:t>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>
              <w:t>С 01 июня по 31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33" w:rsidRPr="00AF359E" w:rsidRDefault="008C2633" w:rsidP="0082613D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соблюдение правил торговли, санитарных правил, закона РФ </w:t>
            </w:r>
            <w:r>
              <w:t xml:space="preserve">                 </w:t>
            </w:r>
            <w:r w:rsidRPr="00AF359E">
              <w:t>«О защите прав потребителей»</w:t>
            </w:r>
          </w:p>
        </w:tc>
      </w:tr>
    </w:tbl>
    <w:p w:rsidR="008C2633" w:rsidRPr="00D443C6" w:rsidRDefault="008C2633" w:rsidP="008C263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229"/>
        <w:gridCol w:w="1675"/>
        <w:gridCol w:w="2274"/>
        <w:gridCol w:w="1962"/>
        <w:gridCol w:w="2101"/>
        <w:gridCol w:w="2168"/>
        <w:gridCol w:w="1560"/>
      </w:tblGrid>
      <w:tr w:rsidR="008C2633" w:rsidRPr="00D443C6" w:rsidTr="0082613D">
        <w:trPr>
          <w:trHeight w:val="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33" w:rsidRPr="00D443C6" w:rsidRDefault="008C2633" w:rsidP="008261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33" w:rsidRPr="00D443C6" w:rsidRDefault="008C2633" w:rsidP="008261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33" w:rsidRPr="00D443C6" w:rsidRDefault="008C2633" w:rsidP="008261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33" w:rsidRPr="00D443C6" w:rsidRDefault="008C2633" w:rsidP="008261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33" w:rsidRPr="00D443C6" w:rsidRDefault="008C2633" w:rsidP="008261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33" w:rsidRPr="00D443C6" w:rsidRDefault="008C2633" w:rsidP="008261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633" w:rsidRPr="00D443C6" w:rsidRDefault="008C2633" w:rsidP="008261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2633" w:rsidRPr="00D443C6" w:rsidRDefault="008C2633" w:rsidP="008261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8C2633" w:rsidRDefault="008C2633" w:rsidP="008C2633">
      <w:pPr>
        <w:jc w:val="both"/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sectPr w:rsidR="008C2633" w:rsidSect="00D443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2633" w:rsidRDefault="008C2633" w:rsidP="008C2633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</w:t>
      </w:r>
    </w:p>
    <w:p w:rsidR="008C2633" w:rsidRDefault="008C2633" w:rsidP="008C263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к схеме нестационарных торговых объектов</w:t>
      </w:r>
    </w:p>
    <w:p w:rsidR="008C2633" w:rsidRDefault="008C2633" w:rsidP="008C26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8C2633" w:rsidRDefault="008C2633" w:rsidP="008C2633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8C2633" w:rsidRPr="00944B79" w:rsidRDefault="008C2633" w:rsidP="008C2633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Графическая схема </w:t>
      </w:r>
    </w:p>
    <w:p w:rsidR="008C2633" w:rsidRDefault="008C2633" w:rsidP="008C2633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размещения нестационарных торговых объектов </w:t>
      </w:r>
    </w:p>
    <w:p w:rsidR="008C2633" w:rsidRPr="00944B79" w:rsidRDefault="008C2633" w:rsidP="008C2633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на территории  сельского поселения </w:t>
      </w:r>
      <w:r>
        <w:rPr>
          <w:rFonts w:eastAsia="Calibri"/>
          <w:b/>
          <w:color w:val="000000" w:themeColor="text1"/>
          <w:sz w:val="26"/>
          <w:szCs w:val="26"/>
          <w:lang w:eastAsia="en-US"/>
        </w:rPr>
        <w:t>Такарликовский</w:t>
      </w: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сельсовет муниципального района</w:t>
      </w:r>
      <w:r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Дюртюлинский район Республики Башкортостан</w:t>
      </w:r>
    </w:p>
    <w:p w:rsidR="008C2633" w:rsidRDefault="008C2633" w:rsidP="008C2633">
      <w:pPr>
        <w:jc w:val="center"/>
        <w:rPr>
          <w:b/>
          <w:sz w:val="28"/>
          <w:szCs w:val="28"/>
        </w:rPr>
      </w:pPr>
    </w:p>
    <w:p w:rsidR="008C2633" w:rsidRDefault="008C2633" w:rsidP="008C26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0830A1" wp14:editId="083E8096">
            <wp:extent cx="9286875" cy="411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171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33" w:rsidRPr="00385AFA" w:rsidRDefault="008C2633" w:rsidP="008C2633">
      <w:pPr>
        <w:jc w:val="center"/>
        <w:rPr>
          <w:b/>
          <w:sz w:val="28"/>
          <w:szCs w:val="28"/>
        </w:rPr>
      </w:pPr>
    </w:p>
    <w:p w:rsidR="008C2633" w:rsidRPr="00FF01E1" w:rsidRDefault="008C2633" w:rsidP="008C2633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Р.Р. Гареев</w:t>
      </w:r>
    </w:p>
    <w:p w:rsidR="008C2633" w:rsidRPr="00B405E1" w:rsidRDefault="008C2633" w:rsidP="008C2633">
      <w:pPr>
        <w:pStyle w:val="ae"/>
        <w:keepNext/>
      </w:pPr>
    </w:p>
    <w:p w:rsidR="008C2633" w:rsidRDefault="008C2633" w:rsidP="008C2633">
      <w:pPr>
        <w:pStyle w:val="ConsPlusNormal"/>
        <w:ind w:right="-598" w:firstLine="0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C2633" w:rsidRDefault="008C263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912FB" wp14:editId="2F8A0DB0">
                <wp:simplePos x="0" y="0"/>
                <wp:positionH relativeFrom="column">
                  <wp:posOffset>3574415</wp:posOffset>
                </wp:positionH>
                <wp:positionV relativeFrom="paragraph">
                  <wp:posOffset>2099945</wp:posOffset>
                </wp:positionV>
                <wp:extent cx="510540" cy="281940"/>
                <wp:effectExtent l="0" t="0" r="381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2633" w:rsidRPr="005E76B7" w:rsidRDefault="008C2633" w:rsidP="008C2633">
                            <w:pPr>
                              <w:pStyle w:val="ae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45pt;margin-top:165.35pt;width:40.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" stroked="f">
                <v:textbox inset="0,0,0,0">
                  <w:txbxContent>
                    <w:p w:rsidR="008C2633" w:rsidRPr="005E76B7" w:rsidRDefault="008C2633" w:rsidP="008C2633">
                      <w:pPr>
                        <w:pStyle w:val="ae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2633" w:rsidRPr="00B405E1" w:rsidRDefault="008C2633" w:rsidP="008C2633"/>
    <w:p w:rsidR="008C2633" w:rsidRDefault="008C2633" w:rsidP="008C2633">
      <w:r>
        <w:t xml:space="preserve">                                                                                                                                                                       ПРИЛОЖЕНИЕ </w:t>
      </w:r>
    </w:p>
    <w:p w:rsidR="008C2633" w:rsidRDefault="008C2633" w:rsidP="008C263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к схеме нестационарных торговых объектов</w:t>
      </w:r>
    </w:p>
    <w:p w:rsidR="008C2633" w:rsidRDefault="008C2633" w:rsidP="008C26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8C2633" w:rsidRDefault="008C2633" w:rsidP="008C2633">
      <w:pPr>
        <w:jc w:val="center"/>
        <w:rPr>
          <w:b/>
          <w:sz w:val="28"/>
          <w:szCs w:val="28"/>
        </w:rPr>
      </w:pPr>
      <w:r w:rsidRPr="00FF01E1">
        <w:rPr>
          <w:b/>
          <w:sz w:val="28"/>
          <w:szCs w:val="28"/>
        </w:rPr>
        <w:t>СХЕМА</w:t>
      </w:r>
    </w:p>
    <w:p w:rsidR="008C2633" w:rsidRDefault="008C2633" w:rsidP="008C2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отображения  мест размещения НТО на территории СП Такарликовский сельсовет МР Дюртюлинский район                       РБ на местности</w:t>
      </w:r>
    </w:p>
    <w:p w:rsidR="008C2633" w:rsidRDefault="008C2633" w:rsidP="008C26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F1C2D08" wp14:editId="26F877F4">
            <wp:extent cx="9248774" cy="3552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5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33" w:rsidRDefault="008C2633" w:rsidP="008C2633">
      <w:pPr>
        <w:ind w:left="360"/>
        <w:rPr>
          <w:sz w:val="28"/>
          <w:szCs w:val="28"/>
        </w:rPr>
      </w:pPr>
    </w:p>
    <w:p w:rsidR="008C2633" w:rsidRDefault="008C2633" w:rsidP="008C2633">
      <w:pPr>
        <w:ind w:left="360"/>
        <w:rPr>
          <w:sz w:val="28"/>
          <w:szCs w:val="28"/>
        </w:rPr>
      </w:pPr>
    </w:p>
    <w:p w:rsidR="008C2633" w:rsidRPr="00FF01E1" w:rsidRDefault="008C2633" w:rsidP="008C2633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Р.Р. Гареев</w:t>
      </w:r>
    </w:p>
    <w:p w:rsidR="008C2633" w:rsidRDefault="008C2633" w:rsidP="008C2633"/>
    <w:p w:rsidR="008C2633" w:rsidRDefault="008C2633" w:rsidP="008C2633">
      <w:pPr>
        <w:tabs>
          <w:tab w:val="left" w:pos="4476"/>
        </w:tabs>
      </w:pPr>
    </w:p>
    <w:p w:rsidR="008C2633" w:rsidRDefault="008C2633" w:rsidP="008C2633">
      <w:pPr>
        <w:tabs>
          <w:tab w:val="left" w:pos="4476"/>
        </w:tabs>
      </w:pPr>
    </w:p>
    <w:p w:rsidR="008C2633" w:rsidRDefault="008C2633" w:rsidP="008C2633">
      <w:pPr>
        <w:tabs>
          <w:tab w:val="left" w:pos="4476"/>
        </w:tabs>
      </w:pPr>
    </w:p>
    <w:p w:rsidR="008C2633" w:rsidRDefault="008C2633" w:rsidP="008C2633">
      <w:pPr>
        <w:tabs>
          <w:tab w:val="left" w:pos="4476"/>
        </w:tabs>
      </w:pPr>
    </w:p>
    <w:p w:rsidR="008C2633" w:rsidRPr="00B405E1" w:rsidRDefault="008C2633" w:rsidP="008C2633">
      <w:pPr>
        <w:tabs>
          <w:tab w:val="left" w:pos="4476"/>
        </w:tabs>
        <w:sectPr w:rsidR="008C2633" w:rsidRPr="00B405E1" w:rsidSect="00C0648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5EDB0" wp14:editId="18DC457B">
                <wp:simplePos x="0" y="0"/>
                <wp:positionH relativeFrom="column">
                  <wp:posOffset>361950</wp:posOffset>
                </wp:positionH>
                <wp:positionV relativeFrom="paragraph">
                  <wp:posOffset>635</wp:posOffset>
                </wp:positionV>
                <wp:extent cx="6200775" cy="3627120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362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633" w:rsidRPr="00A34EF3" w:rsidRDefault="008C2633" w:rsidP="008C26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Отмеченное место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соответствуют текстовой части схемы размещения</w:t>
                            </w:r>
                          </w:p>
                          <w:p w:rsidR="008C2633" w:rsidRPr="00A34EF3" w:rsidRDefault="008C2633" w:rsidP="008C26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EF3">
                              <w:rPr>
                                <w:sz w:val="26"/>
                                <w:szCs w:val="26"/>
                              </w:rPr>
                              <w:t>нестационарных торговых объектов на территории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сельского поселения Такарликовский сельсовет 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муниципального района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Дюртюлинский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район  Республики Башкортостан.</w:t>
                            </w:r>
                          </w:p>
                          <w:p w:rsidR="008C2633" w:rsidRPr="001B3912" w:rsidRDefault="008C2633" w:rsidP="008C26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1. с.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Иванаево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,        ул.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Промзона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>, (напротив входа в ГИБДД через дорогу), координаты: 55.502185, 54.805444</w:t>
                            </w:r>
                          </w:p>
                          <w:p w:rsidR="008C2633" w:rsidRPr="001B3912" w:rsidRDefault="008C2633" w:rsidP="008C26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2.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proofErr w:type="gram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.И</w:t>
                            </w:r>
                            <w:proofErr w:type="gramEnd"/>
                            <w:r w:rsidRPr="001B3912">
                              <w:rPr>
                                <w:sz w:val="26"/>
                                <w:szCs w:val="26"/>
                              </w:rPr>
                              <w:t>ванаево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ул.Промзона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  (справа от входа в ГИБДД), координаты: 55.502326, 54.805288</w:t>
                            </w:r>
                          </w:p>
                          <w:p w:rsidR="008C2633" w:rsidRPr="001B3912" w:rsidRDefault="008C2633" w:rsidP="008C26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3.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proofErr w:type="gram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.И</w:t>
                            </w:r>
                            <w:proofErr w:type="gramEnd"/>
                            <w:r w:rsidRPr="001B3912">
                              <w:rPr>
                                <w:sz w:val="26"/>
                                <w:szCs w:val="26"/>
                              </w:rPr>
                              <w:t>ванаево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ул.Промзона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  (слева от входа в ГИБДД), координаты: 55,502253, 54.805208</w:t>
                            </w:r>
                          </w:p>
                          <w:p w:rsidR="008C2633" w:rsidRPr="001B3912" w:rsidRDefault="008C2633" w:rsidP="008C26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4.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proofErr w:type="gram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.И</w:t>
                            </w:r>
                            <w:proofErr w:type="gramEnd"/>
                            <w:r w:rsidRPr="001B3912">
                              <w:rPr>
                                <w:sz w:val="26"/>
                                <w:szCs w:val="26"/>
                              </w:rPr>
                              <w:t>ванаево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ул.Промзона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 (напротив входа  в ГИБДД, ближе к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вьедзу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 АУСПД), координаты: 55.502237, 54.805473</w:t>
                            </w:r>
                          </w:p>
                          <w:p w:rsidR="008C2633" w:rsidRPr="001B3912" w:rsidRDefault="008C2633" w:rsidP="008C26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5.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proofErr w:type="gram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.И</w:t>
                            </w:r>
                            <w:proofErr w:type="gramEnd"/>
                            <w:r w:rsidRPr="001B3912">
                              <w:rPr>
                                <w:sz w:val="26"/>
                                <w:szCs w:val="26"/>
                              </w:rPr>
                              <w:t>ванаево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ул.Промзона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 (возле въезда слева в АТП ГУП «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Башавтотранс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>), координаты: 55.502405, 54.805342</w:t>
                            </w:r>
                          </w:p>
                          <w:p w:rsidR="008C2633" w:rsidRPr="001B3912" w:rsidRDefault="008C2633" w:rsidP="008C26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6.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Берег водоема </w:t>
                            </w:r>
                            <w:r w:rsidRPr="001B3912">
                              <w:rPr>
                                <w:sz w:val="26"/>
                                <w:szCs w:val="26"/>
                              </w:rPr>
                              <w:t>р. Белой «Котлован»</w:t>
                            </w:r>
                          </w:p>
                          <w:p w:rsidR="008C2633" w:rsidRPr="001B3912" w:rsidRDefault="008C2633" w:rsidP="008C26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7.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Берег водоема </w:t>
                            </w:r>
                            <w:r w:rsidRPr="001B3912">
                              <w:rPr>
                                <w:sz w:val="26"/>
                                <w:szCs w:val="26"/>
                              </w:rPr>
                              <w:t>р. Белой «Котлован»</w:t>
                            </w:r>
                          </w:p>
                          <w:p w:rsidR="008C2633" w:rsidRPr="001B3912" w:rsidRDefault="008C2633" w:rsidP="008C26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8.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Берег водоема </w:t>
                            </w:r>
                            <w:r w:rsidRPr="001B3912">
                              <w:rPr>
                                <w:sz w:val="26"/>
                                <w:szCs w:val="26"/>
                              </w:rPr>
                              <w:t>р. Белой «Котлован»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28.5pt;margin-top:.05pt;width:488.25pt;height:2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" fillcolor="white [3201]" stroked="f" strokeweight=".5pt">
                <v:textbox>
                  <w:txbxContent>
                    <w:p w:rsidR="008C2633" w:rsidRPr="00A34EF3" w:rsidRDefault="008C2633" w:rsidP="008C263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Отмеченное место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 соответствуют текстовой части схемы размещения</w:t>
                      </w:r>
                    </w:p>
                    <w:p w:rsidR="008C2633" w:rsidRPr="00A34EF3" w:rsidRDefault="008C2633" w:rsidP="008C2633">
                      <w:pPr>
                        <w:rPr>
                          <w:sz w:val="26"/>
                          <w:szCs w:val="26"/>
                        </w:rPr>
                      </w:pPr>
                      <w:r w:rsidRPr="00A34EF3">
                        <w:rPr>
                          <w:sz w:val="26"/>
                          <w:szCs w:val="26"/>
                        </w:rPr>
                        <w:t>нестационарных торговых объектов на территории</w:t>
                      </w:r>
                      <w:r>
                        <w:rPr>
                          <w:sz w:val="26"/>
                          <w:szCs w:val="26"/>
                        </w:rPr>
                        <w:t xml:space="preserve"> сельского поселения Такарликовский сельсовет 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муниципального района </w:t>
                      </w:r>
                      <w:r>
                        <w:rPr>
                          <w:sz w:val="26"/>
                          <w:szCs w:val="26"/>
                        </w:rPr>
                        <w:t>Дюртюлинский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 район  Республики Башкортостан.</w:t>
                      </w:r>
                    </w:p>
                    <w:p w:rsidR="008C2633" w:rsidRPr="001B3912" w:rsidRDefault="008C2633" w:rsidP="008C2633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1. с.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Иванаево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,        ул.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Промзона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>, (напротив входа в ГИБДД через дорогу), координаты: 55.502185, 54.805444</w:t>
                      </w:r>
                    </w:p>
                    <w:p w:rsidR="008C2633" w:rsidRPr="001B3912" w:rsidRDefault="008C2633" w:rsidP="008C2633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2.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с</w:t>
                      </w:r>
                      <w:proofErr w:type="gramStart"/>
                      <w:r w:rsidRPr="001B3912">
                        <w:rPr>
                          <w:sz w:val="26"/>
                          <w:szCs w:val="26"/>
                        </w:rPr>
                        <w:t>.И</w:t>
                      </w:r>
                      <w:proofErr w:type="gramEnd"/>
                      <w:r w:rsidRPr="001B3912">
                        <w:rPr>
                          <w:sz w:val="26"/>
                          <w:szCs w:val="26"/>
                        </w:rPr>
                        <w:t>ванаево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ул.Промзона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  (справа от входа в ГИБДД), координаты: 55.502326, 54.805288</w:t>
                      </w:r>
                    </w:p>
                    <w:p w:rsidR="008C2633" w:rsidRPr="001B3912" w:rsidRDefault="008C2633" w:rsidP="008C2633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3.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с</w:t>
                      </w:r>
                      <w:proofErr w:type="gramStart"/>
                      <w:r w:rsidRPr="001B3912">
                        <w:rPr>
                          <w:sz w:val="26"/>
                          <w:szCs w:val="26"/>
                        </w:rPr>
                        <w:t>.И</w:t>
                      </w:r>
                      <w:proofErr w:type="gramEnd"/>
                      <w:r w:rsidRPr="001B3912">
                        <w:rPr>
                          <w:sz w:val="26"/>
                          <w:szCs w:val="26"/>
                        </w:rPr>
                        <w:t>ванаево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ул.Промзона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  (слева от входа в ГИБДД), координаты: 55,502253, 54.805208</w:t>
                      </w:r>
                    </w:p>
                    <w:p w:rsidR="008C2633" w:rsidRPr="001B3912" w:rsidRDefault="008C2633" w:rsidP="008C2633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4.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с</w:t>
                      </w:r>
                      <w:proofErr w:type="gramStart"/>
                      <w:r w:rsidRPr="001B3912">
                        <w:rPr>
                          <w:sz w:val="26"/>
                          <w:szCs w:val="26"/>
                        </w:rPr>
                        <w:t>.И</w:t>
                      </w:r>
                      <w:proofErr w:type="gramEnd"/>
                      <w:r w:rsidRPr="001B3912">
                        <w:rPr>
                          <w:sz w:val="26"/>
                          <w:szCs w:val="26"/>
                        </w:rPr>
                        <w:t>ванаево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ул.Промзона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 (напротив входа  в ГИБДД, ближе к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вьедзу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 АУСПД), координаты: 55.502237, 54.805473</w:t>
                      </w:r>
                    </w:p>
                    <w:p w:rsidR="008C2633" w:rsidRPr="001B3912" w:rsidRDefault="008C2633" w:rsidP="008C2633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5.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с</w:t>
                      </w:r>
                      <w:proofErr w:type="gramStart"/>
                      <w:r w:rsidRPr="001B3912">
                        <w:rPr>
                          <w:sz w:val="26"/>
                          <w:szCs w:val="26"/>
                        </w:rPr>
                        <w:t>.И</w:t>
                      </w:r>
                      <w:proofErr w:type="gramEnd"/>
                      <w:r w:rsidRPr="001B3912">
                        <w:rPr>
                          <w:sz w:val="26"/>
                          <w:szCs w:val="26"/>
                        </w:rPr>
                        <w:t>ванаево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ул.Промзона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 (возле въезда слева в АТП ГУП «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Башавтотранс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>), координаты: 55.502405, 54.805342</w:t>
                      </w:r>
                    </w:p>
                    <w:p w:rsidR="008C2633" w:rsidRPr="001B3912" w:rsidRDefault="008C2633" w:rsidP="008C2633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6. </w:t>
                      </w:r>
                      <w:r>
                        <w:rPr>
                          <w:sz w:val="26"/>
                          <w:szCs w:val="26"/>
                        </w:rPr>
                        <w:t xml:space="preserve">Берег водоема </w:t>
                      </w:r>
                      <w:r w:rsidRPr="001B3912">
                        <w:rPr>
                          <w:sz w:val="26"/>
                          <w:szCs w:val="26"/>
                        </w:rPr>
                        <w:t>р. Белой «Котлован»</w:t>
                      </w:r>
                    </w:p>
                    <w:p w:rsidR="008C2633" w:rsidRPr="001B3912" w:rsidRDefault="008C2633" w:rsidP="008C2633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7. </w:t>
                      </w:r>
                      <w:r>
                        <w:rPr>
                          <w:sz w:val="26"/>
                          <w:szCs w:val="26"/>
                        </w:rPr>
                        <w:t xml:space="preserve">Берег водоема </w:t>
                      </w:r>
                      <w:r w:rsidRPr="001B3912">
                        <w:rPr>
                          <w:sz w:val="26"/>
                          <w:szCs w:val="26"/>
                        </w:rPr>
                        <w:t>р. Белой «Котлован»</w:t>
                      </w:r>
                    </w:p>
                    <w:p w:rsidR="008C2633" w:rsidRPr="001B3912" w:rsidRDefault="008C2633" w:rsidP="008C2633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8. </w:t>
                      </w:r>
                      <w:r>
                        <w:rPr>
                          <w:sz w:val="26"/>
                          <w:szCs w:val="26"/>
                        </w:rPr>
                        <w:t xml:space="preserve">Берег водоема </w:t>
                      </w:r>
                      <w:r w:rsidRPr="001B3912">
                        <w:rPr>
                          <w:sz w:val="26"/>
                          <w:szCs w:val="26"/>
                        </w:rPr>
                        <w:t>р. Белой «Котлован»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 № 4</w:t>
      </w:r>
    </w:p>
    <w:p w:rsidR="008C2633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</w:t>
      </w:r>
      <w:proofErr w:type="gramStart"/>
      <w:r>
        <w:rPr>
          <w:color w:val="000000" w:themeColor="text1"/>
        </w:rPr>
        <w:t>сельского</w:t>
      </w:r>
      <w:proofErr w:type="gramEnd"/>
      <w:r>
        <w:rPr>
          <w:color w:val="000000" w:themeColor="text1"/>
        </w:rPr>
        <w:t xml:space="preserve"> 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поселения Такарликовский сельсовет</w:t>
      </w:r>
      <w:r w:rsidRPr="009A4E06">
        <w:rPr>
          <w:color w:val="000000" w:themeColor="text1"/>
        </w:rPr>
        <w:t xml:space="preserve"> 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r>
        <w:rPr>
          <w:color w:val="000000" w:themeColor="text1"/>
        </w:rPr>
        <w:t>Дюртюлинский</w:t>
      </w:r>
      <w:r w:rsidRPr="009A4E06">
        <w:rPr>
          <w:color w:val="000000" w:themeColor="text1"/>
        </w:rPr>
        <w:t xml:space="preserve"> район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8C2633" w:rsidRPr="009A4E06" w:rsidRDefault="008C2633" w:rsidP="008C2633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8C2633" w:rsidRDefault="008C2633" w:rsidP="008C2633">
      <w:pPr>
        <w:spacing w:line="238" w:lineRule="atLeast"/>
        <w:ind w:firstLine="284"/>
        <w:jc w:val="right"/>
        <w:rPr>
          <w:b/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spacing w:line="238" w:lineRule="atLeast"/>
        <w:ind w:firstLine="284"/>
        <w:jc w:val="center"/>
        <w:rPr>
          <w:color w:val="000000" w:themeColor="text1"/>
          <w:sz w:val="26"/>
          <w:szCs w:val="26"/>
        </w:rPr>
      </w:pPr>
      <w:r w:rsidRPr="000D238F">
        <w:rPr>
          <w:b/>
          <w:color w:val="000000" w:themeColor="text1"/>
          <w:sz w:val="26"/>
          <w:szCs w:val="26"/>
        </w:rPr>
        <w:t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>
        <w:rPr>
          <w:b/>
          <w:color w:val="000000" w:themeColor="text1"/>
          <w:sz w:val="26"/>
          <w:szCs w:val="26"/>
        </w:rPr>
        <w:t xml:space="preserve"> сельского поселения Такарликовский сельсовет</w:t>
      </w:r>
      <w:r w:rsidRPr="000D238F">
        <w:rPr>
          <w:b/>
          <w:color w:val="000000" w:themeColor="text1"/>
          <w:sz w:val="26"/>
          <w:szCs w:val="26"/>
        </w:rPr>
        <w:t xml:space="preserve"> муниципального района </w:t>
      </w:r>
      <w:r>
        <w:rPr>
          <w:b/>
          <w:color w:val="000000" w:themeColor="text1"/>
          <w:sz w:val="26"/>
          <w:szCs w:val="26"/>
        </w:rPr>
        <w:t>Дюртюлинский</w:t>
      </w:r>
      <w:r w:rsidRPr="000D238F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8C2633" w:rsidRPr="000D238F" w:rsidRDefault="008C2633" w:rsidP="008C2633">
      <w:pPr>
        <w:spacing w:line="238" w:lineRule="atLeast"/>
        <w:ind w:firstLine="284"/>
        <w:jc w:val="both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Организация открытого конкурса на право заключения договора на размещение нестационарного торгового объекта (объекта по оказанию услуг)</w:t>
      </w:r>
    </w:p>
    <w:p w:rsidR="008C2633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В соответствии со схемой размещения нестационарных торговых объектов Администрация </w:t>
      </w:r>
      <w:r>
        <w:rPr>
          <w:color w:val="000000" w:themeColor="text1"/>
          <w:sz w:val="26"/>
          <w:szCs w:val="26"/>
        </w:rPr>
        <w:t xml:space="preserve"> сельского поселения Такарликовский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</w:t>
      </w:r>
      <w:r>
        <w:rPr>
          <w:color w:val="000000" w:themeColor="text1"/>
          <w:sz w:val="26"/>
          <w:szCs w:val="26"/>
        </w:rPr>
        <w:t xml:space="preserve"> (далее – Администрация)</w:t>
      </w:r>
      <w:r w:rsidRPr="000D238F">
        <w:rPr>
          <w:color w:val="000000" w:themeColor="text1"/>
          <w:sz w:val="26"/>
          <w:szCs w:val="26"/>
        </w:rPr>
        <w:t xml:space="preserve">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Плата за участие в конкурсе не взимается.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Конкурс организуется </w:t>
      </w:r>
      <w:r>
        <w:rPr>
          <w:color w:val="000000" w:themeColor="text1"/>
          <w:sz w:val="26"/>
          <w:szCs w:val="26"/>
        </w:rPr>
        <w:t xml:space="preserve"> Администрацией</w:t>
      </w:r>
      <w:r w:rsidRPr="000D238F">
        <w:rPr>
          <w:color w:val="000000" w:themeColor="text1"/>
          <w:sz w:val="26"/>
          <w:szCs w:val="26"/>
        </w:rPr>
        <w:t xml:space="preserve"> (далее</w:t>
      </w:r>
      <w:r>
        <w:rPr>
          <w:color w:val="000000" w:themeColor="text1"/>
          <w:sz w:val="26"/>
          <w:szCs w:val="26"/>
        </w:rPr>
        <w:t xml:space="preserve"> -</w:t>
      </w:r>
      <w:r w:rsidRPr="000D238F">
        <w:rPr>
          <w:color w:val="000000" w:themeColor="text1"/>
          <w:sz w:val="26"/>
          <w:szCs w:val="26"/>
        </w:rPr>
        <w:t xml:space="preserve"> Организатор конкурса).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>В соо</w:t>
      </w:r>
      <w:r>
        <w:rPr>
          <w:color w:val="000000" w:themeColor="text1"/>
          <w:sz w:val="26"/>
          <w:szCs w:val="26"/>
        </w:rPr>
        <w:t xml:space="preserve">тветствии с постановлением </w:t>
      </w:r>
      <w:r w:rsidRPr="000D238F">
        <w:rPr>
          <w:color w:val="000000" w:themeColor="text1"/>
          <w:sz w:val="26"/>
          <w:szCs w:val="26"/>
        </w:rPr>
        <w:t xml:space="preserve"> Администрации о проведении конкурса на право заключения договора на размещение</w:t>
      </w:r>
      <w:proofErr w:type="gramEnd"/>
      <w:r w:rsidRPr="000D238F">
        <w:rPr>
          <w:color w:val="000000" w:themeColor="text1"/>
          <w:sz w:val="26"/>
          <w:szCs w:val="26"/>
        </w:rPr>
        <w:t xml:space="preserve">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Организатор конкурса не менее чем за пять календарных дней до дня проведения конкурса должен </w:t>
      </w:r>
      <w:proofErr w:type="gramStart"/>
      <w:r w:rsidRPr="000D238F">
        <w:rPr>
          <w:color w:val="000000" w:themeColor="text1"/>
          <w:sz w:val="26"/>
          <w:szCs w:val="26"/>
        </w:rPr>
        <w:t>разместить извещение</w:t>
      </w:r>
      <w:proofErr w:type="gramEnd"/>
      <w:r w:rsidRPr="000D238F">
        <w:rPr>
          <w:color w:val="000000" w:themeColor="text1"/>
          <w:sz w:val="26"/>
          <w:szCs w:val="26"/>
        </w:rPr>
        <w:t xml:space="preserve"> о проведении конкурса на официальном сайте Администрации.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Организатор проведения конкурса: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принимает зарегистрированные в установленном порядке заявления и заявительные документы на участие в конкурсе;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принимает и регистрирует в журнале регистрации конкурсную документацию, представленную участниками конкурса;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осуществляет организационно-техническое обеспечение работы конкурсной комиссии;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разрабатывает конкурсную документацию;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организует подготовку и публикацию извещений о проведении конкурсов, итогах проведения и сведений о победителях конкурса;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обеспечивает хранение протоколов заседаний и других материалов конкурсной комиссии.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0" w:name="Par86"/>
      <w:bookmarkEnd w:id="0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2. Порядок работы конкурсной комиссии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Руководство подготовкой, проведением и определением победителей 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конкурсов на право размещения нестационарных торговых объектов (объектов по оказанию услуг) осуществляется конкурсной комиссией, созданной для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этих целей постановлением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Администрации.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комиссия: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осуществляет вскрытие конвертов с конкурсной документацией;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определяет победителя конкурса;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оформляет протоколы заседаний конкурсной комиссии.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случае равенства голосов голос председателя конкурсной комиссии является решающим.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 отклоняет заявления на участие в конкурсе в случае, если: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участником конкурса не представлены документы и </w:t>
      </w: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информация</w:t>
      </w:r>
      <w:proofErr w:type="gramEnd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указанная в настоящем порядке.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  <w:bookmarkStart w:id="1" w:name="Par104"/>
      <w:bookmarkEnd w:id="1"/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 Условия проведения конкурса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3.1 Решение о проведении конкурса принимается Администрацией.</w:t>
      </w:r>
    </w:p>
    <w:p w:rsidR="008C2633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2" w:name="Par108"/>
      <w:bookmarkEnd w:id="2"/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</w:t>
      </w:r>
    </w:p>
    <w:p w:rsidR="008C2633" w:rsidRPr="00DA7F9E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3.2 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 xml:space="preserve">Лица, желающие </w:t>
      </w:r>
      <w:proofErr w:type="gramStart"/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разместить</w:t>
      </w:r>
      <w:proofErr w:type="gramEnd"/>
      <w:r w:rsidRPr="00DA7F9E">
        <w:rPr>
          <w:rFonts w:eastAsia="Calibri"/>
          <w:color w:val="000000" w:themeColor="text1"/>
          <w:sz w:val="26"/>
          <w:szCs w:val="26"/>
          <w:lang w:eastAsia="en-US"/>
        </w:rPr>
        <w:t xml:space="preserve"> нестационарный торговый объект (объект по оказанию услуг), для участия в конкурсе направляют в Администрацию соответствующее заявление с указанием места размещения объекта с приложением к нему следующих заявительных документов:</w:t>
      </w:r>
    </w:p>
    <w:p w:rsidR="008C2633" w:rsidRPr="00DA7F9E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а) копия устава (для юридических лиц), заверенная заявителем;</w:t>
      </w:r>
    </w:p>
    <w:p w:rsidR="008C2633" w:rsidRPr="00DA7F9E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б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документ, подтверждающий внесение задатка;</w:t>
      </w:r>
    </w:p>
    <w:p w:rsidR="008C2633" w:rsidRPr="00DA7F9E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документы, подтверждающие полномочия представителя юридического лица, а в случае подачи заявки представителем претендента предъявляется надлежащим образом оформленная доверенность.</w:t>
      </w:r>
    </w:p>
    <w:p w:rsidR="008C2633" w:rsidRPr="00DA7F9E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г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информация о режиме работы объекта;</w:t>
      </w:r>
    </w:p>
    <w:p w:rsidR="008C2633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д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о</w:t>
      </w:r>
      <w:r>
        <w:rPr>
          <w:rFonts w:eastAsia="Calibri"/>
          <w:color w:val="000000" w:themeColor="text1"/>
          <w:sz w:val="26"/>
          <w:szCs w:val="26"/>
          <w:lang w:eastAsia="en-US"/>
        </w:rPr>
        <w:t>пись представленных документов.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0D238F">
        <w:rPr>
          <w:color w:val="000000" w:themeColor="text1"/>
          <w:sz w:val="26"/>
          <w:szCs w:val="26"/>
        </w:rPr>
        <w:t>3.3 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3)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3.4 Сумма задатка за участие в конкурсе устанавливается в размере 20 процентов от начальной цены предмета конкурса.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3.5</w:t>
      </w: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В</w:t>
      </w:r>
      <w:proofErr w:type="gramEnd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3.6 Заявитель не допускается к участию в конкурсе по следующим основаниям: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>не поступление</w:t>
      </w:r>
      <w:proofErr w:type="gramEnd"/>
      <w:r w:rsidRPr="000D238F">
        <w:rPr>
          <w:color w:val="000000" w:themeColor="text1"/>
          <w:sz w:val="26"/>
          <w:szCs w:val="26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3.7 Отказ в допуске к участию в торгах по иным основаниям, кроме указанных в пункте 3.6 настоящего Порядка оснований, не допускается</w:t>
      </w:r>
      <w:bookmarkStart w:id="3" w:name="Par119"/>
      <w:bookmarkEnd w:id="3"/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4. Процедура проведения конкурса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Извещение о проведении конкурса (далее - извещение) размещается на официальном сайте Администрации не </w:t>
      </w: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позднее</w:t>
      </w:r>
      <w:proofErr w:type="gramEnd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чем за 30 дней до дня проведения конкурса.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Извещение должно содержать следующую информацию: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предмет конкурса;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месторасположение и размер площади места размещения нестационарного торгового объекта (объекта по оказанию услуг);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специализацию, тип нестационарного торгового объекта (объекта по оказанию услуг);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срок размещения нестационарного торгового объекта (объекта по оказанию услуг);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критерии определения победителя конкурса;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место, дату и время проведения конкурса;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информацию о начальной цене предмета конкурса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сведения о размере задатка, о порядке его внесения участниками конкурса, о реквизитах счета для перечисления задатка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иные условия проведения конкурса.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Обязательными критериями оценки конкурсной документации и определения победителя конкурса являются: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а) внешний вид и оформление объекта: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эскиз или фотография нестационарного торгового объекта (объекта по оказанию услуг), планируемого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 размещению (в соответствии с П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равилами благоустройства муниципального района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Дюртюлинский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район Республики Башкортостан);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для автолавок, автоцистерн, автофургонов и т.п. – фотография и заверенная заявителем копия паспорта транспортного средства;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в) сведения об ассортименте планируемой к реализации продукции (с учетом специализации);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hyperlink r:id="rId11" w:history="1">
        <w:proofErr w:type="gramStart"/>
        <w:r w:rsidRPr="000D238F">
          <w:rPr>
            <w:rFonts w:eastAsia="Calibri"/>
            <w:color w:val="000000" w:themeColor="text1"/>
            <w:sz w:val="26"/>
            <w:szCs w:val="26"/>
            <w:lang w:eastAsia="en-US"/>
          </w:rPr>
          <w:t>г</w:t>
        </w:r>
        <w:proofErr w:type="gramEnd"/>
      </w:hyperlink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) сведения о количестве создаваемых рабочих мест.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д) уровень среднемесячной заработной платы работников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е) ц</w:t>
      </w:r>
      <w:r w:rsidRPr="000D238F">
        <w:rPr>
          <w:color w:val="000000" w:themeColor="text1"/>
          <w:sz w:val="26"/>
          <w:szCs w:val="26"/>
        </w:rPr>
        <w:t>ена предлагаемая участником конкурса на право заключения договора на размещение нестационарного торгового объекта.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4677"/>
        <w:gridCol w:w="3402"/>
        <w:gridCol w:w="993"/>
      </w:tblGrid>
      <w:tr w:rsidR="008C2633" w:rsidRPr="000D238F" w:rsidTr="0082613D">
        <w:trPr>
          <w:trHeight w:val="641"/>
        </w:trPr>
        <w:tc>
          <w:tcPr>
            <w:tcW w:w="534" w:type="dxa"/>
            <w:vAlign w:val="center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7" w:type="dxa"/>
            <w:vAlign w:val="center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Наименование критерия</w:t>
            </w:r>
          </w:p>
        </w:tc>
        <w:tc>
          <w:tcPr>
            <w:tcW w:w="3402" w:type="dxa"/>
            <w:vAlign w:val="center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Индикатор оценки критерия</w:t>
            </w:r>
          </w:p>
        </w:tc>
        <w:tc>
          <w:tcPr>
            <w:tcW w:w="993" w:type="dxa"/>
            <w:vAlign w:val="center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Баллы</w:t>
            </w:r>
          </w:p>
        </w:tc>
      </w:tr>
      <w:tr w:rsidR="008C2633" w:rsidRPr="000D238F" w:rsidTr="0082613D">
        <w:tc>
          <w:tcPr>
            <w:tcW w:w="534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7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Внешний вид и оформление объекта: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для автолавок, автоцистерн, автофургонов и т.п. – фотография и заверенная заявителем копия паспорта транспортного средства</w:t>
            </w: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Соответствие эскиза </w:t>
            </w:r>
            <w:r w:rsidRPr="000D238F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с предложениями по архитектурно-художественному и цветовому решению типовым </w:t>
            </w:r>
            <w:proofErr w:type="gramStart"/>
            <w:r w:rsidRPr="000D238F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архитектурным решениям</w:t>
            </w:r>
            <w:proofErr w:type="gramEnd"/>
            <w:r w:rsidRPr="000D238F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согласно правилам благоустройства</w:t>
            </w:r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8C2633" w:rsidRPr="000D238F" w:rsidTr="0082613D">
        <w:tc>
          <w:tcPr>
            <w:tcW w:w="534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7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Наличие торгово-технологического оборудования сроком выпуска: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не более 2-х лет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более 2-х лет</w:t>
            </w:r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8C2633" w:rsidRPr="000D238F" w:rsidTr="0082613D">
        <w:tc>
          <w:tcPr>
            <w:tcW w:w="534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7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8C2633" w:rsidRPr="000D238F" w:rsidTr="0082613D">
        <w:trPr>
          <w:trHeight w:val="227"/>
        </w:trPr>
        <w:tc>
          <w:tcPr>
            <w:tcW w:w="534" w:type="dxa"/>
            <w:vMerge w:val="restart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7" w:type="dxa"/>
            <w:vMerge w:val="restart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Сведения о количестве создаваемых рабочих мест</w:t>
            </w: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Более 3 работников</w:t>
            </w:r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8C2633" w:rsidRPr="000D238F" w:rsidTr="0082613D">
        <w:trPr>
          <w:trHeight w:val="232"/>
        </w:trPr>
        <w:tc>
          <w:tcPr>
            <w:tcW w:w="534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 работника</w:t>
            </w:r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8C2633" w:rsidRPr="000D238F" w:rsidTr="0082613D">
        <w:trPr>
          <w:trHeight w:val="221"/>
        </w:trPr>
        <w:tc>
          <w:tcPr>
            <w:tcW w:w="534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 работник</w:t>
            </w:r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8C2633" w:rsidRPr="000D238F" w:rsidTr="0082613D">
        <w:trPr>
          <w:trHeight w:val="212"/>
        </w:trPr>
        <w:tc>
          <w:tcPr>
            <w:tcW w:w="534" w:type="dxa"/>
            <w:vMerge w:val="restart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7" w:type="dxa"/>
            <w:vMerge w:val="restart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свыше 15 тыс. руб.</w:t>
            </w:r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8C2633" w:rsidRPr="000D238F" w:rsidTr="0082613D">
        <w:trPr>
          <w:trHeight w:val="195"/>
        </w:trPr>
        <w:tc>
          <w:tcPr>
            <w:tcW w:w="534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от 10 до 15 тыс. руб.</w:t>
            </w:r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8C2633" w:rsidRPr="000D238F" w:rsidTr="0082613D">
        <w:trPr>
          <w:trHeight w:val="270"/>
        </w:trPr>
        <w:tc>
          <w:tcPr>
            <w:tcW w:w="534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до 10 тыс. руб.</w:t>
            </w:r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8C2633" w:rsidRPr="000D238F" w:rsidTr="0082613D">
        <w:trPr>
          <w:trHeight w:val="226"/>
        </w:trPr>
        <w:tc>
          <w:tcPr>
            <w:tcW w:w="534" w:type="dxa"/>
            <w:vMerge w:val="restart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77" w:type="dxa"/>
            <w:vMerge w:val="restart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Ц</w:t>
            </w:r>
            <w:r w:rsidRPr="000D238F">
              <w:rPr>
                <w:color w:val="000000" w:themeColor="text1"/>
                <w:sz w:val="26"/>
                <w:szCs w:val="26"/>
              </w:rPr>
              <w:t>ена</w:t>
            </w:r>
            <w:proofErr w:type="gramEnd"/>
            <w:r w:rsidRPr="000D238F">
              <w:rPr>
                <w:color w:val="000000" w:themeColor="text1"/>
                <w:sz w:val="26"/>
                <w:szCs w:val="26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более 80% выше начальной цены конкурса</w:t>
            </w:r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60</w:t>
            </w:r>
          </w:p>
        </w:tc>
      </w:tr>
      <w:tr w:rsidR="008C2633" w:rsidRPr="000D238F" w:rsidTr="0082613D">
        <w:trPr>
          <w:trHeight w:val="226"/>
        </w:trPr>
        <w:tc>
          <w:tcPr>
            <w:tcW w:w="534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от 60% до 80% выше начальной цены конкурса</w:t>
            </w:r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55</w:t>
            </w:r>
          </w:p>
        </w:tc>
      </w:tr>
      <w:tr w:rsidR="008C2633" w:rsidRPr="000D238F" w:rsidTr="0082613D">
        <w:trPr>
          <w:trHeight w:val="226"/>
        </w:trPr>
        <w:tc>
          <w:tcPr>
            <w:tcW w:w="534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от 50% до 60% выше начальной цены конкурса</w:t>
            </w:r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</w:tr>
      <w:tr w:rsidR="008C2633" w:rsidRPr="000D238F" w:rsidTr="0082613D">
        <w:trPr>
          <w:trHeight w:val="226"/>
        </w:trPr>
        <w:tc>
          <w:tcPr>
            <w:tcW w:w="534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от 40% до 50% выше начальной цены конкурса</w:t>
            </w:r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45</w:t>
            </w:r>
          </w:p>
        </w:tc>
      </w:tr>
      <w:tr w:rsidR="008C2633" w:rsidRPr="000D238F" w:rsidTr="0082613D">
        <w:trPr>
          <w:trHeight w:val="234"/>
        </w:trPr>
        <w:tc>
          <w:tcPr>
            <w:tcW w:w="534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от 30% до 40% выше начальной цены конкурса</w:t>
            </w:r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</w:tr>
      <w:tr w:rsidR="008C2633" w:rsidRPr="000D238F" w:rsidTr="0082613D">
        <w:trPr>
          <w:trHeight w:val="237"/>
        </w:trPr>
        <w:tc>
          <w:tcPr>
            <w:tcW w:w="534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от 20% до 30% выше начальной цены конкурса</w:t>
            </w:r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</w:tr>
      <w:tr w:rsidR="008C2633" w:rsidRPr="000D238F" w:rsidTr="0082613D">
        <w:trPr>
          <w:trHeight w:val="228"/>
        </w:trPr>
        <w:tc>
          <w:tcPr>
            <w:tcW w:w="534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до 20% выше начальной цены конкурса</w:t>
            </w:r>
          </w:p>
        </w:tc>
        <w:tc>
          <w:tcPr>
            <w:tcW w:w="993" w:type="dxa"/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</w:tr>
    </w:tbl>
    <w:p w:rsidR="008C2633" w:rsidRPr="000D238F" w:rsidRDefault="008C2633" w:rsidP="008C2633">
      <w:pPr>
        <w:spacing w:line="238" w:lineRule="atLeast"/>
        <w:ind w:firstLine="284"/>
        <w:jc w:val="both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случае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По результатам оценки конкурсной документации конкурсная комиссия определяет победителя конкурса.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сельского поселения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.</w:t>
      </w:r>
      <w:proofErr w:type="gramEnd"/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4" w:name="Par150"/>
      <w:bookmarkEnd w:id="4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 Оформление результатов конкурса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а) предмет конкурса;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б) состав конкурсной комиссии;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в) наименования участников конкурса;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г) наименование победителя (победителей) конкурса;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д) основания принятия решения об отклонении заявлений на участие в конкурсе (при необходимости);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е) основания признания конкурса </w:t>
      </w: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несостоявшимся</w:t>
      </w:r>
      <w:proofErr w:type="gramEnd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(при необходимости);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ж) срок, на который размещается нестационарный торговый объект (объект по оказанию услуг).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5" w:name="Par161"/>
      <w:bookmarkEnd w:id="5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В течение 10 рабочих дней со дня проведения конкурса между </w:t>
      </w:r>
      <w:r>
        <w:rPr>
          <w:rFonts w:eastAsia="Calibri"/>
          <w:color w:val="000000" w:themeColor="text1"/>
          <w:sz w:val="26"/>
          <w:szCs w:val="26"/>
          <w:lang w:eastAsia="en-US"/>
        </w:rPr>
        <w:t>победителем и А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дминистрацией заключается договор на право размещения нестационарного торгового объекта (объекта по оказанию услуг).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Изменение существенных условий договора на размещение, а также передача или уступка прав третьим лицам без письменного согласия Администрации по такому договору не допускается.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7.4. Итоги проведения конкурса размещаются на официальном сайте администрации в сети </w:t>
      </w:r>
      <w:r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Интернет</w:t>
      </w:r>
      <w:r>
        <w:rPr>
          <w:color w:val="000000" w:themeColor="text1"/>
          <w:sz w:val="26"/>
          <w:szCs w:val="26"/>
        </w:rPr>
        <w:t>».</w:t>
      </w:r>
    </w:p>
    <w:p w:rsidR="008C2633" w:rsidRPr="000D238F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33" w:rsidRDefault="008C263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3F23" w:rsidRPr="000D238F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_GoBack"/>
      <w:bookmarkEnd w:id="6"/>
    </w:p>
    <w:p w:rsidR="008C2633" w:rsidRPr="007231A4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Такарликовский сельсовет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8C2633" w:rsidRPr="007231A4" w:rsidRDefault="008C2633" w:rsidP="008C2633">
      <w:pPr>
        <w:spacing w:line="238" w:lineRule="atLeast"/>
        <w:ind w:firstLine="284"/>
        <w:jc w:val="both"/>
        <w:rPr>
          <w:color w:val="000000" w:themeColor="text1"/>
        </w:rPr>
      </w:pPr>
    </w:p>
    <w:p w:rsidR="008C2633" w:rsidRPr="007231A4" w:rsidRDefault="008C2633" w:rsidP="008C2633">
      <w:pPr>
        <w:spacing w:line="238" w:lineRule="atLeast"/>
        <w:ind w:firstLine="284"/>
        <w:jc w:val="both"/>
        <w:rPr>
          <w:color w:val="000000" w:themeColor="text1"/>
          <w:sz w:val="27"/>
          <w:szCs w:val="27"/>
        </w:rPr>
      </w:pPr>
    </w:p>
    <w:p w:rsidR="008C2633" w:rsidRPr="000D238F" w:rsidRDefault="008C2633" w:rsidP="008C2633">
      <w:pPr>
        <w:spacing w:line="238" w:lineRule="atLeast"/>
        <w:ind w:firstLine="709"/>
        <w:jc w:val="center"/>
        <w:rPr>
          <w:b/>
          <w:color w:val="000000" w:themeColor="text1"/>
          <w:sz w:val="26"/>
          <w:szCs w:val="26"/>
        </w:rPr>
      </w:pPr>
      <w:r w:rsidRPr="000D238F">
        <w:rPr>
          <w:b/>
          <w:color w:val="000000" w:themeColor="text1"/>
          <w:sz w:val="26"/>
          <w:szCs w:val="26"/>
        </w:rPr>
        <w:t>Типовая форма договора на размещение нестационарного торгового объекта (объекта по оказанию услуг) на территории</w:t>
      </w:r>
      <w:r>
        <w:rPr>
          <w:b/>
          <w:color w:val="000000" w:themeColor="text1"/>
          <w:sz w:val="26"/>
          <w:szCs w:val="26"/>
        </w:rPr>
        <w:t xml:space="preserve"> сельского поселения Такарликовский сельсовет</w:t>
      </w:r>
      <w:r w:rsidRPr="000D238F">
        <w:rPr>
          <w:b/>
          <w:color w:val="000000" w:themeColor="text1"/>
          <w:sz w:val="26"/>
          <w:szCs w:val="26"/>
        </w:rPr>
        <w:t xml:space="preserve"> муниципального района </w:t>
      </w:r>
      <w:r>
        <w:rPr>
          <w:b/>
          <w:color w:val="000000" w:themeColor="text1"/>
          <w:sz w:val="26"/>
          <w:szCs w:val="26"/>
        </w:rPr>
        <w:t>Дюртюлинский</w:t>
      </w:r>
      <w:r w:rsidRPr="000D238F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_________________________________в лице ______________________,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 xml:space="preserve">(полное наименование победителя конкурса)               (должность, Ф.И.О.) действующего на основании _________________________, именуемое в дальнейшем «Победитель конкурса», с одной стороны, и Администрация </w:t>
      </w:r>
      <w:r>
        <w:rPr>
          <w:color w:val="000000" w:themeColor="text1"/>
          <w:sz w:val="26"/>
          <w:szCs w:val="26"/>
        </w:rPr>
        <w:t xml:space="preserve"> сельского поселения Такарликовский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 в лице __________________________,действующая на основании__________,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</w:t>
      </w:r>
      <w:proofErr w:type="gramEnd"/>
      <w:r w:rsidRPr="000D238F">
        <w:rPr>
          <w:color w:val="000000" w:themeColor="text1"/>
          <w:sz w:val="26"/>
          <w:szCs w:val="26"/>
        </w:rPr>
        <w:t xml:space="preserve"> (объекта по оказанию услуг) (полное наименование конкурса и реквизиты постановления администрации </w:t>
      </w:r>
      <w:r>
        <w:rPr>
          <w:color w:val="000000" w:themeColor="text1"/>
          <w:sz w:val="26"/>
          <w:szCs w:val="26"/>
        </w:rPr>
        <w:t xml:space="preserve">сельского поселения Такарликовский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 о проведении конкурса) и на основании протокола о результатах конкурса № ___ </w:t>
      </w:r>
      <w:proofErr w:type="gramStart"/>
      <w:r w:rsidRPr="000D238F">
        <w:rPr>
          <w:color w:val="000000" w:themeColor="text1"/>
          <w:sz w:val="26"/>
          <w:szCs w:val="26"/>
        </w:rPr>
        <w:t>от</w:t>
      </w:r>
      <w:proofErr w:type="gramEnd"/>
      <w:r w:rsidRPr="000D238F">
        <w:rPr>
          <w:color w:val="000000" w:themeColor="text1"/>
          <w:sz w:val="26"/>
          <w:szCs w:val="26"/>
        </w:rPr>
        <w:t xml:space="preserve"> _____ заключили настоящий договор о нижеследующем: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Предмет договора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1.1. Администрация предоставляет Победителю конкурса право </w:t>
      </w:r>
      <w:proofErr w:type="gramStart"/>
      <w:r w:rsidRPr="000D238F">
        <w:rPr>
          <w:color w:val="000000" w:themeColor="text1"/>
          <w:sz w:val="26"/>
          <w:szCs w:val="26"/>
        </w:rPr>
        <w:t>разместить</w:t>
      </w:r>
      <w:proofErr w:type="gramEnd"/>
      <w:r w:rsidRPr="000D238F">
        <w:rPr>
          <w:color w:val="000000" w:themeColor="text1"/>
          <w:sz w:val="26"/>
          <w:szCs w:val="26"/>
        </w:rPr>
        <w:t xml:space="preserve"> нестационарный торговый объект (объект по оказанию услуг): __________________________________________________________________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(вид и специализация объекта)</w:t>
      </w:r>
    </w:p>
    <w:p w:rsidR="008C2633" w:rsidRPr="000D238F" w:rsidRDefault="008C2633" w:rsidP="008C2633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__________________________________________________________________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(далее-Объект): __________________________________________________________________,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(месторасположение Объекта)</w:t>
      </w:r>
    </w:p>
    <w:p w:rsidR="008C2633" w:rsidRPr="000D238F" w:rsidRDefault="008C2633" w:rsidP="008C2633">
      <w:pPr>
        <w:spacing w:line="238" w:lineRule="atLeast"/>
        <w:jc w:val="both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</w:t>
      </w:r>
      <w:r w:rsidRPr="003812E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сельского поселения Такарликовский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  <w:proofErr w:type="gramEnd"/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 xml:space="preserve">1.3. Период размещения Объекта устанавливается с «___»______ _______г. по «____» _________ ________ </w:t>
      </w:r>
      <w:proofErr w:type="gramStart"/>
      <w:r w:rsidRPr="000D238F">
        <w:rPr>
          <w:color w:val="000000" w:themeColor="text1"/>
          <w:sz w:val="26"/>
          <w:szCs w:val="26"/>
        </w:rPr>
        <w:t>г</w:t>
      </w:r>
      <w:proofErr w:type="gramEnd"/>
      <w:r w:rsidRPr="000D238F">
        <w:rPr>
          <w:color w:val="000000" w:themeColor="text1"/>
          <w:sz w:val="26"/>
          <w:szCs w:val="26"/>
        </w:rPr>
        <w:t>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 Размер оплаты и порядок расчетов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- задаток в размере</w:t>
      </w:r>
      <w:proofErr w:type="gramStart"/>
      <w:r w:rsidRPr="000D238F">
        <w:rPr>
          <w:color w:val="000000" w:themeColor="text1"/>
          <w:sz w:val="26"/>
          <w:szCs w:val="26"/>
        </w:rPr>
        <w:t xml:space="preserve"> _______ (_______________) </w:t>
      </w:r>
      <w:proofErr w:type="gramEnd"/>
      <w:r w:rsidRPr="000D238F">
        <w:rPr>
          <w:color w:val="000000" w:themeColor="text1"/>
          <w:sz w:val="26"/>
          <w:szCs w:val="26"/>
        </w:rPr>
        <w:t>рублей, оплаченный для участия в конкурсе, засчитывается в счет цены права;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- оставшаяся часть цены права оплачивается в следующем порядке: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2.2. Оплата цены права производится по следующим реквизитам______________________________________________________.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 Права и обязанности Сторон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3.1. Победитель конкурса имеет право: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3.1.1. </w:t>
      </w:r>
      <w:proofErr w:type="gramStart"/>
      <w:r w:rsidRPr="000D238F">
        <w:rPr>
          <w:color w:val="000000" w:themeColor="text1"/>
          <w:sz w:val="26"/>
          <w:szCs w:val="26"/>
        </w:rPr>
        <w:t>Разместить Объект</w:t>
      </w:r>
      <w:proofErr w:type="gramEnd"/>
      <w:r w:rsidRPr="000D238F">
        <w:rPr>
          <w:color w:val="000000" w:themeColor="text1"/>
          <w:sz w:val="26"/>
          <w:szCs w:val="26"/>
        </w:rPr>
        <w:t xml:space="preserve"> по месторасположению в соответствии с пунктом 1.1 настоящего договора.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spellStart"/>
      <w:r w:rsidRPr="000D238F">
        <w:rPr>
          <w:color w:val="000000" w:themeColor="text1"/>
          <w:sz w:val="26"/>
          <w:szCs w:val="26"/>
        </w:rPr>
        <w:t>и.т.п</w:t>
      </w:r>
      <w:proofErr w:type="spellEnd"/>
      <w:r w:rsidRPr="000D238F">
        <w:rPr>
          <w:color w:val="000000" w:themeColor="text1"/>
          <w:sz w:val="26"/>
          <w:szCs w:val="26"/>
        </w:rPr>
        <w:t>.) (</w:t>
      </w:r>
      <w:proofErr w:type="gramStart"/>
      <w:r w:rsidRPr="000D238F">
        <w:rPr>
          <w:color w:val="000000" w:themeColor="text1"/>
          <w:sz w:val="26"/>
          <w:szCs w:val="26"/>
        </w:rPr>
        <w:t>нужное</w:t>
      </w:r>
      <w:proofErr w:type="gramEnd"/>
      <w:r w:rsidRPr="000D238F">
        <w:rPr>
          <w:color w:val="000000" w:themeColor="text1"/>
          <w:sz w:val="26"/>
          <w:szCs w:val="26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</w:t>
      </w:r>
      <w:r w:rsidRPr="003812E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сельского поселения Такарликовский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 Победитель конкурса обязан: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3.2.1. Своевременно </w:t>
      </w:r>
      <w:proofErr w:type="gramStart"/>
      <w:r w:rsidRPr="000D238F">
        <w:rPr>
          <w:color w:val="000000" w:themeColor="text1"/>
          <w:sz w:val="26"/>
          <w:szCs w:val="26"/>
        </w:rPr>
        <w:t>оплатить цену права</w:t>
      </w:r>
      <w:proofErr w:type="gramEnd"/>
      <w:r w:rsidRPr="000D238F">
        <w:rPr>
          <w:color w:val="000000" w:themeColor="text1"/>
          <w:sz w:val="26"/>
          <w:szCs w:val="26"/>
        </w:rPr>
        <w:t xml:space="preserve"> на заключение договора на размещение Объекта.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>
        <w:rPr>
          <w:color w:val="000000" w:themeColor="text1"/>
          <w:sz w:val="26"/>
          <w:szCs w:val="26"/>
        </w:rPr>
        <w:t xml:space="preserve">сельского поселения Такарликовский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3.2.5. Обеспечить соблюдение санитарных норм и правил, вывоз мусора и иных отходов от использования Объекта.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3.2.6. Не допускать загрязнение, захламление места размещения Объекта.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3.2.9. Использовать Объект способами, которые не должны наносить вред окружающей среде.</w:t>
      </w:r>
    </w:p>
    <w:p w:rsidR="008C2633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3.2.10. Не допускать передачу прав по настоящему договору третьим лицам, без письменного согласия Администрации</w:t>
      </w:r>
      <w:r>
        <w:rPr>
          <w:color w:val="000000" w:themeColor="text1"/>
          <w:sz w:val="26"/>
          <w:szCs w:val="26"/>
        </w:rPr>
        <w:t>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 Администрация имеет право: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4. Срок действия договора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 Ответственность сторон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8C2633" w:rsidRPr="000D238F" w:rsidRDefault="008C2633" w:rsidP="008C2633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 Изменение и прекращение договора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6.1. По соглашению Сторон настоящий договор может быть изменен. 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6.3. Настоящий договор расторгается в случаях: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  <w:proofErr w:type="gramEnd"/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8C2633" w:rsidRPr="000D238F" w:rsidRDefault="008C2633" w:rsidP="008C2633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7. Заключительные положения</w:t>
      </w:r>
    </w:p>
    <w:p w:rsidR="008C2633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0D238F">
        <w:rPr>
          <w:color w:val="000000" w:themeColor="text1"/>
          <w:sz w:val="26"/>
          <w:szCs w:val="26"/>
        </w:rPr>
        <w:t>недостижения</w:t>
      </w:r>
      <w:proofErr w:type="spellEnd"/>
      <w:r w:rsidRPr="000D238F">
        <w:rPr>
          <w:color w:val="000000" w:themeColor="text1"/>
          <w:sz w:val="26"/>
          <w:szCs w:val="26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весь период действия договора.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8. Реквизиты и подписи Сторон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  <w:sectPr w:rsidR="008C2633" w:rsidRPr="000D238F" w:rsidSect="00951B6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C2633" w:rsidRPr="000D238F" w:rsidRDefault="008C2633" w:rsidP="008C2633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Победитель конкурса ____________________________________________________________</w:t>
      </w:r>
    </w:p>
    <w:p w:rsidR="008C2633" w:rsidRPr="000D238F" w:rsidRDefault="008C2633" w:rsidP="008C2633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 xml:space="preserve"> </w:t>
      </w:r>
    </w:p>
    <w:p w:rsidR="008C2633" w:rsidRPr="000D238F" w:rsidRDefault="008C2633" w:rsidP="008C2633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Подпись</w:t>
      </w:r>
    </w:p>
    <w:p w:rsidR="008C2633" w:rsidRPr="000D238F" w:rsidRDefault="008C2633" w:rsidP="008C2633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М.П.                                                                                  </w:t>
      </w:r>
    </w:p>
    <w:p w:rsidR="008C2633" w:rsidRPr="000D238F" w:rsidRDefault="008C2633" w:rsidP="008C2633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Администрация</w:t>
      </w:r>
      <w:r w:rsidRPr="003812E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сельского поселения Такарликовский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</w:t>
      </w:r>
    </w:p>
    <w:p w:rsidR="008C2633" w:rsidRPr="000D238F" w:rsidRDefault="008C2633" w:rsidP="008C2633">
      <w:pPr>
        <w:spacing w:line="238" w:lineRule="atLeast"/>
        <w:jc w:val="both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Подпись</w:t>
      </w:r>
    </w:p>
    <w:p w:rsidR="008C2633" w:rsidRPr="000D238F" w:rsidRDefault="008C2633" w:rsidP="008C2633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М.П.</w:t>
      </w:r>
    </w:p>
    <w:p w:rsidR="008C2633" w:rsidRPr="000D238F" w:rsidRDefault="008C2633" w:rsidP="008C2633">
      <w:pPr>
        <w:ind w:firstLine="709"/>
        <w:jc w:val="both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ind w:firstLine="709"/>
        <w:jc w:val="both"/>
        <w:rPr>
          <w:color w:val="000000" w:themeColor="text1"/>
          <w:sz w:val="26"/>
          <w:szCs w:val="26"/>
        </w:rPr>
        <w:sectPr w:rsidR="008C2633" w:rsidRPr="000D238F" w:rsidSect="00CB398E">
          <w:type w:val="continuous"/>
          <w:pgSz w:w="11906" w:h="16838"/>
          <w:pgMar w:top="1134" w:right="850" w:bottom="709" w:left="1701" w:header="708" w:footer="708" w:gutter="0"/>
          <w:cols w:num="2" w:space="709"/>
          <w:docGrid w:linePitch="360"/>
        </w:sectPr>
      </w:pPr>
    </w:p>
    <w:p w:rsidR="008C2633" w:rsidRDefault="008C2633" w:rsidP="008C2633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Порядку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Такарликовский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8C2633" w:rsidRPr="002E25CA" w:rsidRDefault="008C2633" w:rsidP="008C2633">
      <w:pPr>
        <w:pStyle w:val="ConsPlusNormal"/>
        <w:ind w:left="5245" w:right="-598" w:firstLine="0"/>
        <w:outlineLvl w:val="1"/>
        <w:rPr>
          <w:color w:val="000000" w:themeColor="text1"/>
          <w:sz w:val="28"/>
          <w:szCs w:val="28"/>
        </w:rPr>
      </w:pP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7" w:name="Par484"/>
      <w:bookmarkEnd w:id="7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Конкурсная документация, 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proofErr w:type="gramStart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представляемая</w:t>
      </w:r>
      <w:proofErr w:type="gramEnd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участником конкурса на право размещения нестационарных объектов торговли (объектов по оказанию услуг) на территории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сельского поселения Такарликовский сельсовет</w:t>
      </w: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муниципального района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Дюртюлинский</w:t>
      </w: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район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Республики Башкортостан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Адрес объекта:________________________________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Специализация объекта:________________________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Конкурсные предложения участника (наименование участника) _________________________________________________________________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2400"/>
      </w:tblGrid>
      <w:tr w:rsidR="008C2633" w:rsidRPr="000D238F" w:rsidTr="0082613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Конкурсные    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предложения    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участника     </w:t>
            </w:r>
          </w:p>
        </w:tc>
      </w:tr>
      <w:tr w:rsidR="008C2633" w:rsidRPr="000D238F" w:rsidTr="0082613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Внешний вид и оформление объекта: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Планируемый уровень среднемесячной заработной платы </w:t>
            </w: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Ц</w:t>
            </w:r>
            <w:r w:rsidRPr="000D238F">
              <w:rPr>
                <w:color w:val="000000" w:themeColor="text1"/>
                <w:sz w:val="26"/>
                <w:szCs w:val="26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  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Прилагаю заверенные копии документов на _______________________________ листах.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Участник  конкурса  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 xml:space="preserve">(руководитель  юридического лица </w:t>
      </w:r>
      <w:proofErr w:type="gramEnd"/>
    </w:p>
    <w:p w:rsidR="008C2633" w:rsidRPr="000D238F" w:rsidRDefault="008C2633" w:rsidP="008C2633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или индивидуальный предприниматель) __________________ 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                    (подпись)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</w:t>
      </w:r>
    </w:p>
    <w:p w:rsidR="008C2633" w:rsidRPr="000D238F" w:rsidRDefault="008C2633" w:rsidP="008C2633">
      <w:pPr>
        <w:ind w:firstLine="709"/>
        <w:jc w:val="right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ind w:firstLine="709"/>
        <w:jc w:val="right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ind w:firstLine="709"/>
        <w:jc w:val="right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ind w:firstLine="709"/>
        <w:jc w:val="right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ind w:firstLine="709"/>
        <w:jc w:val="right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ind w:firstLine="709"/>
        <w:jc w:val="right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ind w:firstLine="709"/>
        <w:jc w:val="right"/>
        <w:rPr>
          <w:color w:val="000000" w:themeColor="text1"/>
          <w:sz w:val="26"/>
          <w:szCs w:val="26"/>
        </w:rPr>
      </w:pPr>
    </w:p>
    <w:p w:rsidR="008C2633" w:rsidRPr="002E25CA" w:rsidRDefault="008C2633" w:rsidP="008C2633">
      <w:pPr>
        <w:ind w:firstLine="709"/>
        <w:jc w:val="right"/>
        <w:rPr>
          <w:color w:val="000000" w:themeColor="text1"/>
        </w:rPr>
      </w:pPr>
    </w:p>
    <w:p w:rsidR="008C2633" w:rsidRPr="002E25CA" w:rsidRDefault="008C2633" w:rsidP="008C2633">
      <w:pPr>
        <w:ind w:firstLine="709"/>
        <w:jc w:val="right"/>
        <w:rPr>
          <w:color w:val="000000" w:themeColor="text1"/>
        </w:rPr>
      </w:pPr>
    </w:p>
    <w:p w:rsidR="008C2633" w:rsidRPr="002E25CA" w:rsidRDefault="008C2633" w:rsidP="008C2633">
      <w:pPr>
        <w:ind w:firstLine="709"/>
        <w:jc w:val="right"/>
        <w:rPr>
          <w:color w:val="000000" w:themeColor="text1"/>
        </w:rPr>
      </w:pPr>
    </w:p>
    <w:p w:rsidR="008C2633" w:rsidRPr="002E25CA" w:rsidRDefault="008C2633" w:rsidP="008C2633">
      <w:pPr>
        <w:ind w:firstLine="709"/>
        <w:jc w:val="right"/>
        <w:rPr>
          <w:color w:val="000000" w:themeColor="text1"/>
        </w:rPr>
      </w:pPr>
    </w:p>
    <w:p w:rsidR="008C2633" w:rsidRPr="002E25CA" w:rsidRDefault="008C2633" w:rsidP="008C2633">
      <w:pPr>
        <w:ind w:firstLine="709"/>
        <w:jc w:val="right"/>
        <w:rPr>
          <w:color w:val="000000" w:themeColor="text1"/>
        </w:rPr>
      </w:pPr>
    </w:p>
    <w:p w:rsidR="008C2633" w:rsidRPr="002E25CA" w:rsidRDefault="008C2633" w:rsidP="008C2633">
      <w:pPr>
        <w:ind w:firstLine="709"/>
        <w:jc w:val="right"/>
        <w:rPr>
          <w:color w:val="000000" w:themeColor="text1"/>
        </w:rPr>
      </w:pPr>
    </w:p>
    <w:p w:rsidR="008C2633" w:rsidRPr="002E25CA" w:rsidRDefault="008C2633" w:rsidP="008C2633">
      <w:pPr>
        <w:ind w:firstLine="709"/>
        <w:jc w:val="right"/>
        <w:rPr>
          <w:color w:val="000000" w:themeColor="text1"/>
        </w:rPr>
      </w:pPr>
    </w:p>
    <w:p w:rsidR="008C2633" w:rsidRPr="002E25CA" w:rsidRDefault="008C2633" w:rsidP="008C2633">
      <w:pPr>
        <w:ind w:firstLine="709"/>
        <w:jc w:val="right"/>
        <w:rPr>
          <w:color w:val="000000" w:themeColor="text1"/>
        </w:rPr>
      </w:pPr>
    </w:p>
    <w:p w:rsidR="008C2633" w:rsidRPr="002E25CA" w:rsidRDefault="008C2633" w:rsidP="008C2633">
      <w:pPr>
        <w:ind w:firstLine="709"/>
        <w:jc w:val="right"/>
        <w:rPr>
          <w:color w:val="000000" w:themeColor="text1"/>
        </w:rPr>
      </w:pPr>
    </w:p>
    <w:p w:rsidR="008C2633" w:rsidRPr="002E25CA" w:rsidRDefault="008C2633" w:rsidP="008C2633">
      <w:pPr>
        <w:ind w:firstLine="709"/>
        <w:jc w:val="right"/>
        <w:rPr>
          <w:color w:val="000000" w:themeColor="text1"/>
        </w:rPr>
      </w:pPr>
    </w:p>
    <w:p w:rsidR="008C2633" w:rsidRPr="002E25CA" w:rsidRDefault="008C2633" w:rsidP="008C2633">
      <w:pPr>
        <w:ind w:firstLine="709"/>
        <w:jc w:val="right"/>
        <w:rPr>
          <w:color w:val="000000" w:themeColor="text1"/>
        </w:rPr>
      </w:pPr>
    </w:p>
    <w:p w:rsidR="008C2633" w:rsidRPr="002E25CA" w:rsidRDefault="008C2633" w:rsidP="008C2633">
      <w:pPr>
        <w:ind w:firstLine="709"/>
        <w:jc w:val="right"/>
        <w:rPr>
          <w:color w:val="000000" w:themeColor="text1"/>
        </w:rPr>
      </w:pPr>
    </w:p>
    <w:p w:rsidR="008C2633" w:rsidRPr="002E25CA" w:rsidRDefault="008C2633" w:rsidP="008C2633">
      <w:pPr>
        <w:ind w:firstLine="709"/>
        <w:jc w:val="right"/>
        <w:rPr>
          <w:color w:val="000000" w:themeColor="text1"/>
        </w:rPr>
      </w:pPr>
    </w:p>
    <w:p w:rsidR="008C2633" w:rsidRDefault="008C2633" w:rsidP="008C2633">
      <w:pPr>
        <w:ind w:firstLine="709"/>
        <w:jc w:val="right"/>
        <w:rPr>
          <w:color w:val="000000" w:themeColor="text1"/>
        </w:rPr>
      </w:pPr>
    </w:p>
    <w:p w:rsidR="008C2633" w:rsidRDefault="008C2633" w:rsidP="008C2633">
      <w:pPr>
        <w:ind w:firstLine="709"/>
        <w:jc w:val="right"/>
        <w:rPr>
          <w:color w:val="000000" w:themeColor="text1"/>
        </w:rPr>
      </w:pPr>
    </w:p>
    <w:p w:rsidR="008C2633" w:rsidRDefault="008C2633" w:rsidP="008C2633">
      <w:pPr>
        <w:ind w:firstLine="709"/>
        <w:jc w:val="right"/>
        <w:rPr>
          <w:color w:val="000000" w:themeColor="text1"/>
        </w:rPr>
      </w:pPr>
    </w:p>
    <w:p w:rsidR="008C2633" w:rsidRDefault="008C2633" w:rsidP="008C2633">
      <w:pPr>
        <w:ind w:firstLine="709"/>
        <w:jc w:val="right"/>
        <w:rPr>
          <w:color w:val="000000" w:themeColor="text1"/>
        </w:rPr>
      </w:pPr>
    </w:p>
    <w:p w:rsidR="008C2633" w:rsidRDefault="008C2633" w:rsidP="008C2633">
      <w:pPr>
        <w:ind w:firstLine="709"/>
        <w:jc w:val="right"/>
        <w:rPr>
          <w:color w:val="000000" w:themeColor="text1"/>
        </w:rPr>
      </w:pPr>
    </w:p>
    <w:p w:rsidR="008C2633" w:rsidRDefault="008C2633" w:rsidP="008C2633">
      <w:pPr>
        <w:ind w:firstLine="709"/>
        <w:jc w:val="right"/>
        <w:rPr>
          <w:color w:val="000000" w:themeColor="text1"/>
        </w:rPr>
      </w:pPr>
    </w:p>
    <w:p w:rsidR="008C2633" w:rsidRDefault="008C2633" w:rsidP="008C2633">
      <w:pPr>
        <w:ind w:firstLine="709"/>
        <w:jc w:val="right"/>
        <w:rPr>
          <w:color w:val="000000" w:themeColor="text1"/>
        </w:rPr>
      </w:pPr>
    </w:p>
    <w:p w:rsidR="008C2633" w:rsidRDefault="008C2633" w:rsidP="008C2633">
      <w:pPr>
        <w:ind w:firstLine="709"/>
        <w:jc w:val="right"/>
        <w:rPr>
          <w:color w:val="000000" w:themeColor="text1"/>
        </w:rPr>
      </w:pPr>
    </w:p>
    <w:p w:rsidR="008C2633" w:rsidRDefault="008C2633" w:rsidP="008C2633">
      <w:pPr>
        <w:ind w:firstLine="709"/>
        <w:jc w:val="right"/>
        <w:rPr>
          <w:color w:val="000000" w:themeColor="text1"/>
        </w:rPr>
      </w:pPr>
    </w:p>
    <w:p w:rsidR="008C2633" w:rsidRDefault="008C2633" w:rsidP="008C2633">
      <w:pPr>
        <w:ind w:firstLine="709"/>
        <w:jc w:val="right"/>
        <w:rPr>
          <w:color w:val="000000" w:themeColor="text1"/>
        </w:rPr>
      </w:pPr>
    </w:p>
    <w:p w:rsidR="008C2633" w:rsidRDefault="008C2633" w:rsidP="008C2633">
      <w:pPr>
        <w:ind w:firstLine="709"/>
        <w:jc w:val="right"/>
        <w:rPr>
          <w:color w:val="000000" w:themeColor="text1"/>
        </w:rPr>
      </w:pPr>
    </w:p>
    <w:p w:rsidR="008C2633" w:rsidRDefault="008C2633" w:rsidP="008C2633">
      <w:pPr>
        <w:ind w:firstLine="709"/>
        <w:jc w:val="right"/>
        <w:rPr>
          <w:color w:val="000000" w:themeColor="text1"/>
        </w:rPr>
      </w:pPr>
    </w:p>
    <w:p w:rsidR="008C2633" w:rsidRDefault="008C2633" w:rsidP="008C2633">
      <w:pPr>
        <w:ind w:firstLine="709"/>
        <w:jc w:val="right"/>
        <w:rPr>
          <w:color w:val="000000" w:themeColor="text1"/>
        </w:rPr>
      </w:pPr>
    </w:p>
    <w:p w:rsidR="008C2633" w:rsidRDefault="008C2633" w:rsidP="008C2633">
      <w:pPr>
        <w:ind w:firstLine="709"/>
        <w:jc w:val="right"/>
        <w:rPr>
          <w:color w:val="000000" w:themeColor="text1"/>
        </w:rPr>
      </w:pPr>
    </w:p>
    <w:p w:rsidR="008C2633" w:rsidRDefault="008C263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76"/>
      <w:bookmarkStart w:id="9" w:name="Par321"/>
      <w:bookmarkEnd w:id="8"/>
      <w:bookmarkEnd w:id="9"/>
    </w:p>
    <w:p w:rsidR="008C2633" w:rsidRPr="002E25CA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Такарликовский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8C2633" w:rsidRPr="00EE6D85" w:rsidRDefault="008C2633" w:rsidP="008C2633">
      <w:pPr>
        <w:widowControl w:val="0"/>
        <w:autoSpaceDE w:val="0"/>
        <w:autoSpaceDN w:val="0"/>
        <w:adjustRightInd w:val="0"/>
        <w:ind w:firstLine="284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C2633" w:rsidRPr="002E25CA" w:rsidRDefault="008C2633" w:rsidP="008C2633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8"/>
          <w:szCs w:val="28"/>
        </w:rPr>
      </w:pPr>
    </w:p>
    <w:p w:rsidR="008C2633" w:rsidRPr="000D238F" w:rsidRDefault="008C2633" w:rsidP="008C263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bookmarkStart w:id="10" w:name="Par338"/>
      <w:bookmarkEnd w:id="10"/>
      <w:r w:rsidRPr="000D238F">
        <w:rPr>
          <w:color w:val="000000" w:themeColor="text1"/>
          <w:sz w:val="26"/>
          <w:szCs w:val="26"/>
        </w:rPr>
        <w:t>ЗАЯВЛЕНИЕ НА УЧАСТИЕ В КОНКУРСЕ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на право размещения нестационарного объекта торговли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(объекта по оказанию услуг) на территории</w:t>
      </w:r>
      <w:r>
        <w:rPr>
          <w:color w:val="000000" w:themeColor="text1"/>
          <w:sz w:val="26"/>
          <w:szCs w:val="26"/>
        </w:rPr>
        <w:t xml:space="preserve"> сельского поселения Такарликовский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r>
        <w:rPr>
          <w:color w:val="000000" w:themeColor="text1"/>
          <w:sz w:val="26"/>
          <w:szCs w:val="26"/>
        </w:rPr>
        <w:t xml:space="preserve">Дюртюлинский </w:t>
      </w:r>
      <w:r w:rsidRPr="000D238F">
        <w:rPr>
          <w:color w:val="000000" w:themeColor="text1"/>
          <w:sz w:val="26"/>
          <w:szCs w:val="26"/>
        </w:rPr>
        <w:t>район Республики Башкортостан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Адрес объекта: __________________________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Специализация объекта:___________________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Изучив  документацию  по  проведению  открытого  конкурса  на  право размещения  нестационарного  торгового  объекта  (объекта  по оказанию услуг)  на  территории</w:t>
      </w:r>
      <w:r w:rsidRPr="00EE217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сельского поселения Такарликовский сельсовет</w:t>
      </w:r>
      <w:r w:rsidRPr="000D238F">
        <w:rPr>
          <w:color w:val="000000" w:themeColor="text1"/>
          <w:sz w:val="26"/>
          <w:szCs w:val="26"/>
        </w:rPr>
        <w:t xml:space="preserve">  муниципального района </w:t>
      </w:r>
      <w:r>
        <w:rPr>
          <w:color w:val="000000" w:themeColor="text1"/>
          <w:sz w:val="26"/>
          <w:szCs w:val="26"/>
        </w:rPr>
        <w:t xml:space="preserve">Дюртюлинский </w:t>
      </w:r>
      <w:r w:rsidRPr="000D238F">
        <w:rPr>
          <w:color w:val="000000" w:themeColor="text1"/>
          <w:sz w:val="26"/>
          <w:szCs w:val="26"/>
        </w:rPr>
        <w:t>район Республики Башкортостан ___________________________________________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(наименование участника конкурса)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лице, ____________________________________________________________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(наименование должности, ФИО руководителя /индивидуального предпринимателя)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сообщает о согласии участвовать в конкурсе на </w:t>
      </w:r>
      <w:proofErr w:type="gramStart"/>
      <w:r w:rsidRPr="000D238F">
        <w:rPr>
          <w:color w:val="000000" w:themeColor="text1"/>
          <w:sz w:val="26"/>
          <w:szCs w:val="26"/>
        </w:rPr>
        <w:t>условиях, установленных в извещении о проведении открытого конкурса и направляет</w:t>
      </w:r>
      <w:proofErr w:type="gramEnd"/>
      <w:r w:rsidRPr="000D238F">
        <w:rPr>
          <w:color w:val="000000" w:themeColor="text1"/>
          <w:sz w:val="26"/>
          <w:szCs w:val="26"/>
        </w:rPr>
        <w:t xml:space="preserve"> настоящее заявление.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Настоящим заявлением подтверждаем, что в отношении ________________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_____________________________________________________________________________(наименование организации или ФИО индивидуального предпринимателя -  участника конкурса)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 проводится процедура ликвидации, банкротства, деятельность  не приостановлена, а также что не имеется неисполненной обязанности по 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По  окончании  срока  действия  или  в  случае  досрочного прекращения действия  договора  на право размещения обязуюсь вывезти (полностью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8C2633" w:rsidRPr="000D238F" w:rsidRDefault="008C2633" w:rsidP="008C263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Данные участника конкурса: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2779"/>
        <w:gridCol w:w="581"/>
        <w:gridCol w:w="1440"/>
        <w:gridCol w:w="1320"/>
      </w:tblGrid>
      <w:tr w:rsidR="008C2633" w:rsidRPr="000D238F" w:rsidTr="0082613D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Полное наименование юридического лица или Ф.И.О.  индивидуального  предпринимателя.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Номер контактного телефона               </w:t>
            </w:r>
          </w:p>
        </w:tc>
        <w:tc>
          <w:tcPr>
            <w:tcW w:w="3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2.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Регистрационные данные: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Дата,   место   и    орган    регистрации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ОГРН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ИНН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КПП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ОКПО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адрес участника конкурса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142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Банковские реквизиты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Наименование обслуживающего банка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Расчетный счет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Корреспондентский счет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C2633" w:rsidRPr="000D238F" w:rsidTr="0082613D">
        <w:trPr>
          <w:trHeight w:val="26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БИК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633" w:rsidRPr="000D238F" w:rsidRDefault="008C2633" w:rsidP="0082613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 Заявительные документы:</w:t>
      </w:r>
    </w:p>
    <w:p w:rsidR="008C2633" w:rsidRPr="000D238F" w:rsidRDefault="008C2633" w:rsidP="008C2633">
      <w:pPr>
        <w:pStyle w:val="a7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272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копия устава (для юридических лиц), заверенная заявителем -  на  ___ л. в 1 экз.;</w:t>
      </w:r>
    </w:p>
    <w:p w:rsidR="008C2633" w:rsidRPr="000D238F" w:rsidRDefault="008C2633" w:rsidP="008C2633">
      <w:pPr>
        <w:pStyle w:val="a7"/>
        <w:numPr>
          <w:ilvl w:val="0"/>
          <w:numId w:val="28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документ, подтверждающий внесение задатка;</w:t>
      </w:r>
    </w:p>
    <w:p w:rsidR="008C2633" w:rsidRPr="000D238F" w:rsidRDefault="008C2633" w:rsidP="008C2633">
      <w:pPr>
        <w:pStyle w:val="a7"/>
        <w:numPr>
          <w:ilvl w:val="0"/>
          <w:numId w:val="28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документы, подтверждающие полномочия представителя юридического лица;</w:t>
      </w:r>
    </w:p>
    <w:p w:rsidR="008C2633" w:rsidRPr="000D238F" w:rsidRDefault="008C2633" w:rsidP="008C2633">
      <w:pPr>
        <w:pStyle w:val="a7"/>
        <w:numPr>
          <w:ilvl w:val="0"/>
          <w:numId w:val="28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информация о режиме работы объекта;</w:t>
      </w:r>
    </w:p>
    <w:p w:rsidR="008C2633" w:rsidRPr="000D238F" w:rsidRDefault="008C2633" w:rsidP="008C2633">
      <w:pPr>
        <w:pStyle w:val="a7"/>
        <w:numPr>
          <w:ilvl w:val="0"/>
          <w:numId w:val="28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опись представленных документов.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8C2633" w:rsidRPr="000D238F" w:rsidRDefault="008C2633" w:rsidP="008C2633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Участник  конкурса  </w:t>
      </w:r>
    </w:p>
    <w:p w:rsidR="008C2633" w:rsidRPr="000D238F" w:rsidRDefault="008C2633" w:rsidP="008C2633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 xml:space="preserve">(руководитель  юридического лица </w:t>
      </w:r>
      <w:proofErr w:type="gramEnd"/>
    </w:p>
    <w:p w:rsidR="008C2633" w:rsidRPr="00EE217C" w:rsidRDefault="008C2633" w:rsidP="008C2633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или индивидуальный предприниматель) ________________  (подпись)</w:t>
      </w:r>
    </w:p>
    <w:p w:rsidR="008C2633" w:rsidRPr="002E25CA" w:rsidRDefault="008C2633" w:rsidP="008C2633">
      <w:pPr>
        <w:pStyle w:val="ConsPlusNormal"/>
        <w:ind w:left="5245" w:right="-598" w:firstLine="0"/>
        <w:outlineLvl w:val="1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Такарликовский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8C2633" w:rsidRPr="002E25CA" w:rsidRDefault="008C2633" w:rsidP="008C2633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8C2633" w:rsidRPr="002E25CA" w:rsidRDefault="008C2633" w:rsidP="008C2633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8C2633" w:rsidRPr="002E25CA" w:rsidRDefault="008C2633" w:rsidP="008C2633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color w:val="000000" w:themeColor="text1"/>
          <w:sz w:val="28"/>
          <w:szCs w:val="28"/>
          <w:lang w:eastAsia="en-US"/>
        </w:rPr>
        <w:t xml:space="preserve">типовых форм заявок </w:t>
      </w:r>
      <w:proofErr w:type="gramStart"/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с конвертами об участии в открытом конкурсе на право заключения договора о размещении</w:t>
      </w:r>
      <w:proofErr w:type="gramEnd"/>
      <w:r w:rsidRPr="002E25CA">
        <w:rPr>
          <w:rFonts w:eastAsia="Calibri"/>
          <w:color w:val="000000" w:themeColor="text1"/>
          <w:sz w:val="28"/>
          <w:szCs w:val="28"/>
          <w:lang w:eastAsia="en-US"/>
        </w:rPr>
        <w:t xml:space="preserve">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8C2633" w:rsidRPr="002E25CA" w:rsidRDefault="008C2633" w:rsidP="008C2633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tbl>
      <w:tblPr>
        <w:tblStyle w:val="21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733"/>
        <w:gridCol w:w="1493"/>
        <w:gridCol w:w="892"/>
        <w:gridCol w:w="2027"/>
        <w:gridCol w:w="820"/>
        <w:gridCol w:w="878"/>
        <w:gridCol w:w="806"/>
        <w:gridCol w:w="1212"/>
        <w:gridCol w:w="993"/>
      </w:tblGrid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2E25CA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Pr="002E25CA">
              <w:rPr>
                <w:rFonts w:eastAsia="Calibri"/>
                <w:color w:val="000000" w:themeColor="text1"/>
                <w:lang w:eastAsia="en-US"/>
              </w:rPr>
              <w:t>/п</w:t>
            </w: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Дата регистрации</w:t>
            </w: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время</w:t>
            </w: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Зона №</w:t>
            </w: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№ места</w:t>
            </w: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№ лота</w:t>
            </w: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Подпись и дата заявителя</w:t>
            </w: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 xml:space="preserve">Ф.И.О. </w:t>
            </w:r>
            <w:proofErr w:type="gramStart"/>
            <w:r w:rsidRPr="002E25CA">
              <w:rPr>
                <w:rFonts w:eastAsia="Calibri"/>
                <w:color w:val="000000" w:themeColor="text1"/>
                <w:lang w:eastAsia="en-US"/>
              </w:rPr>
              <w:t xml:space="preserve">должно </w:t>
            </w:r>
            <w:proofErr w:type="spellStart"/>
            <w:r w:rsidRPr="002E25CA">
              <w:rPr>
                <w:rFonts w:eastAsia="Calibri"/>
                <w:color w:val="000000" w:themeColor="text1"/>
                <w:lang w:eastAsia="en-US"/>
              </w:rPr>
              <w:t>стного</w:t>
            </w:r>
            <w:proofErr w:type="spellEnd"/>
            <w:proofErr w:type="gramEnd"/>
            <w:r w:rsidRPr="002E25CA">
              <w:rPr>
                <w:rFonts w:eastAsia="Calibri"/>
                <w:color w:val="000000" w:themeColor="text1"/>
                <w:lang w:eastAsia="en-US"/>
              </w:rPr>
              <w:t xml:space="preserve"> лица</w:t>
            </w: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25CA"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2E25CA" w:rsidTr="0082613D">
        <w:tc>
          <w:tcPr>
            <w:tcW w:w="85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8C2633" w:rsidRPr="002E25CA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C2633" w:rsidRPr="002E25CA" w:rsidRDefault="008C2633" w:rsidP="008C2633">
      <w:pPr>
        <w:ind w:left="3969"/>
        <w:jc w:val="right"/>
        <w:rPr>
          <w:color w:val="000000" w:themeColor="text1"/>
        </w:rPr>
      </w:pPr>
    </w:p>
    <w:p w:rsidR="008C2633" w:rsidRPr="002E25CA" w:rsidRDefault="008C2633" w:rsidP="008C2633">
      <w:pPr>
        <w:ind w:left="3969"/>
        <w:jc w:val="right"/>
        <w:rPr>
          <w:color w:val="000000" w:themeColor="text1"/>
        </w:rPr>
      </w:pPr>
    </w:p>
    <w:p w:rsidR="008C2633" w:rsidRPr="002E25CA" w:rsidRDefault="008C2633" w:rsidP="008C2633">
      <w:pPr>
        <w:ind w:left="3969"/>
        <w:jc w:val="right"/>
        <w:rPr>
          <w:color w:val="000000" w:themeColor="text1"/>
        </w:rPr>
      </w:pPr>
    </w:p>
    <w:p w:rsidR="008C2633" w:rsidRPr="002E25CA" w:rsidRDefault="008C2633" w:rsidP="008C2633">
      <w:pPr>
        <w:ind w:left="3969"/>
        <w:jc w:val="right"/>
        <w:rPr>
          <w:color w:val="000000" w:themeColor="text1"/>
        </w:rPr>
      </w:pPr>
    </w:p>
    <w:p w:rsidR="008C2633" w:rsidRPr="002E25CA" w:rsidRDefault="008C2633" w:rsidP="008C2633">
      <w:pPr>
        <w:ind w:left="3969"/>
        <w:jc w:val="right"/>
        <w:rPr>
          <w:color w:val="000000" w:themeColor="text1"/>
        </w:rPr>
      </w:pPr>
    </w:p>
    <w:p w:rsidR="008C2633" w:rsidRDefault="008C2633" w:rsidP="008C2633">
      <w:pPr>
        <w:ind w:left="3969"/>
        <w:jc w:val="right"/>
        <w:rPr>
          <w:color w:val="000000" w:themeColor="text1"/>
        </w:rPr>
      </w:pPr>
    </w:p>
    <w:p w:rsidR="008C2633" w:rsidRDefault="008C2633" w:rsidP="008C2633">
      <w:pPr>
        <w:ind w:left="3969"/>
        <w:jc w:val="right"/>
        <w:rPr>
          <w:color w:val="000000" w:themeColor="text1"/>
        </w:rPr>
      </w:pPr>
    </w:p>
    <w:p w:rsidR="00B03F23" w:rsidRDefault="00B03F23" w:rsidP="008C2633">
      <w:pPr>
        <w:ind w:left="3969"/>
        <w:jc w:val="right"/>
        <w:rPr>
          <w:color w:val="000000" w:themeColor="text1"/>
        </w:rPr>
      </w:pPr>
    </w:p>
    <w:p w:rsidR="008C2633" w:rsidRPr="002E25CA" w:rsidRDefault="008C2633" w:rsidP="008C2633">
      <w:pPr>
        <w:shd w:val="clear" w:color="auto" w:fill="FFFFFF"/>
        <w:rPr>
          <w:color w:val="000000" w:themeColor="text1"/>
        </w:rPr>
      </w:pPr>
    </w:p>
    <w:p w:rsidR="008C2633" w:rsidRPr="002E25CA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Такарликовский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8C2633" w:rsidRPr="002E25CA" w:rsidRDefault="008C2633" w:rsidP="008C2633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8C2633" w:rsidRPr="002E25CA" w:rsidRDefault="008C2633" w:rsidP="008C2633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8C2633" w:rsidRPr="002E25CA" w:rsidRDefault="008C2633" w:rsidP="008C2633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договоров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tbl>
      <w:tblPr>
        <w:tblStyle w:val="31"/>
        <w:tblpPr w:leftFromText="180" w:rightFromText="180" w:vertAnchor="text" w:horzAnchor="margin" w:tblpY="254"/>
        <w:tblW w:w="9854" w:type="dxa"/>
        <w:tblLook w:val="04A0" w:firstRow="1" w:lastRow="0" w:firstColumn="1" w:lastColumn="0" w:noHBand="0" w:noVBand="1"/>
      </w:tblPr>
      <w:tblGrid>
        <w:gridCol w:w="534"/>
        <w:gridCol w:w="1387"/>
        <w:gridCol w:w="1725"/>
        <w:gridCol w:w="1297"/>
        <w:gridCol w:w="977"/>
        <w:gridCol w:w="851"/>
        <w:gridCol w:w="780"/>
        <w:gridCol w:w="1122"/>
        <w:gridCol w:w="1181"/>
      </w:tblGrid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proofErr w:type="gramStart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п</w:t>
            </w:r>
            <w:proofErr w:type="gramEnd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/п</w:t>
            </w: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Дата регистрации</w:t>
            </w: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Наименование юридического лица или индивидуального предпринимателя я</w:t>
            </w: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Срок действия договора</w:t>
            </w: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proofErr w:type="spellStart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Сведе</w:t>
            </w:r>
            <w:proofErr w:type="spellEnd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proofErr w:type="gramStart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  <w:proofErr w:type="spellStart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proofErr w:type="gramEnd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ия</w:t>
            </w:r>
            <w:proofErr w:type="spellEnd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о </w:t>
            </w:r>
            <w:proofErr w:type="spellStart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прод</w:t>
            </w:r>
            <w:proofErr w:type="spellEnd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- лени </w:t>
            </w:r>
            <w:proofErr w:type="spellStart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дого</w:t>
            </w:r>
            <w:proofErr w:type="spellEnd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- вора</w:t>
            </w: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Зона № </w:t>
            </w: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№ места</w:t>
            </w: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proofErr w:type="spellStart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Специал</w:t>
            </w:r>
            <w:proofErr w:type="gramStart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proofErr w:type="spellEnd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  <w:proofErr w:type="gramEnd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зация</w:t>
            </w:r>
            <w:proofErr w:type="spellEnd"/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lang w:eastAsia="en-US"/>
              </w:rPr>
              <w:t>Подпись и дата получателя</w:t>
            </w: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C2633" w:rsidRPr="00E729D3" w:rsidTr="0082613D">
        <w:tc>
          <w:tcPr>
            <w:tcW w:w="534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2633" w:rsidRPr="00E729D3" w:rsidRDefault="008C2633" w:rsidP="008261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C2633" w:rsidRPr="002E25CA" w:rsidRDefault="008C2633" w:rsidP="008C2633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8C2633" w:rsidRPr="002E25CA" w:rsidRDefault="008C2633" w:rsidP="008C2633">
      <w:pPr>
        <w:ind w:left="3969"/>
        <w:jc w:val="right"/>
        <w:rPr>
          <w:color w:val="000000" w:themeColor="text1"/>
        </w:rPr>
      </w:pPr>
    </w:p>
    <w:p w:rsidR="008C2633" w:rsidRPr="002E25CA" w:rsidRDefault="008C2633" w:rsidP="008C2633">
      <w:pPr>
        <w:ind w:firstLine="709"/>
        <w:jc w:val="both"/>
        <w:rPr>
          <w:color w:val="000000" w:themeColor="text1"/>
          <w:sz w:val="28"/>
          <w:szCs w:val="28"/>
        </w:rPr>
      </w:pPr>
    </w:p>
    <w:p w:rsidR="008C2633" w:rsidRPr="002E25CA" w:rsidRDefault="008C2633" w:rsidP="008C2633">
      <w:pPr>
        <w:ind w:left="3969"/>
        <w:jc w:val="right"/>
        <w:rPr>
          <w:color w:val="000000" w:themeColor="text1"/>
        </w:rPr>
      </w:pPr>
    </w:p>
    <w:p w:rsidR="008C2633" w:rsidRDefault="008C2633" w:rsidP="008C2633">
      <w:pPr>
        <w:rPr>
          <w:color w:val="000000" w:themeColor="text1"/>
        </w:rPr>
      </w:pPr>
    </w:p>
    <w:p w:rsidR="008C2633" w:rsidRPr="002E25CA" w:rsidRDefault="008C2633" w:rsidP="008C2633">
      <w:pPr>
        <w:rPr>
          <w:color w:val="000000" w:themeColor="text1"/>
        </w:rPr>
      </w:pPr>
    </w:p>
    <w:p w:rsidR="008C2633" w:rsidRDefault="008C2633" w:rsidP="008C2633">
      <w:pPr>
        <w:ind w:left="3969"/>
        <w:jc w:val="right"/>
        <w:rPr>
          <w:color w:val="000000" w:themeColor="text1"/>
        </w:rPr>
      </w:pPr>
    </w:p>
    <w:p w:rsidR="008C2633" w:rsidRDefault="008C2633" w:rsidP="008C2633">
      <w:pPr>
        <w:rPr>
          <w:color w:val="000000" w:themeColor="text1"/>
        </w:rPr>
      </w:pPr>
    </w:p>
    <w:p w:rsidR="008C2633" w:rsidRDefault="008C2633" w:rsidP="008C2633">
      <w:pPr>
        <w:rPr>
          <w:color w:val="000000" w:themeColor="text1"/>
        </w:rPr>
      </w:pPr>
    </w:p>
    <w:p w:rsidR="008C2633" w:rsidRDefault="008C263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F23" w:rsidRDefault="00B03F2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Pr="007231A4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 № 5</w:t>
      </w:r>
    </w:p>
    <w:p w:rsidR="008C2633" w:rsidRPr="007231A4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Такарликовский сельсовет </w:t>
      </w: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8C2633" w:rsidRPr="007231A4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________________2022 № _____</w:t>
      </w:r>
    </w:p>
    <w:p w:rsidR="008C2633" w:rsidRPr="007231A4" w:rsidRDefault="008C2633" w:rsidP="008C2633">
      <w:pPr>
        <w:shd w:val="clear" w:color="auto" w:fill="FFFFFF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</w:p>
    <w:p w:rsidR="008C2633" w:rsidRPr="007231A4" w:rsidRDefault="008C2633" w:rsidP="008C2633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Порядок определения платы за место размещения нестационарного торгового объекта на территории</w:t>
      </w:r>
      <w:r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сельского поселения Такарликовский сельсовет</w:t>
      </w:r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муниципального района </w:t>
      </w:r>
      <w:r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Дюртюлинский</w:t>
      </w:r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район Республики Башкортостан</w:t>
      </w:r>
    </w:p>
    <w:p w:rsidR="008C2633" w:rsidRPr="007231A4" w:rsidRDefault="008C2633" w:rsidP="008C2633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</w:p>
    <w:p w:rsidR="008C2633" w:rsidRPr="005F70F9" w:rsidRDefault="008C2633" w:rsidP="008C2633">
      <w:pPr>
        <w:pStyle w:val="a7"/>
        <w:numPr>
          <w:ilvl w:val="0"/>
          <w:numId w:val="33"/>
        </w:numPr>
        <w:shd w:val="clear" w:color="auto" w:fill="FFFFFF"/>
        <w:spacing w:before="100" w:beforeAutospacing="1" w:after="120"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5F70F9">
        <w:rPr>
          <w:rFonts w:eastAsia="Calibri"/>
          <w:color w:val="000000" w:themeColor="text1"/>
          <w:sz w:val="27"/>
          <w:szCs w:val="27"/>
          <w:lang w:eastAsia="en-US"/>
        </w:rPr>
        <w:t>Общие положения</w:t>
      </w:r>
    </w:p>
    <w:p w:rsidR="008C2633" w:rsidRDefault="008C2633" w:rsidP="008C2633">
      <w:pPr>
        <w:shd w:val="clear" w:color="auto" w:fill="FFFFFF"/>
        <w:spacing w:before="100" w:beforeAutospacing="1" w:after="120"/>
        <w:contextualSpacing/>
        <w:jc w:val="both"/>
        <w:rPr>
          <w:color w:val="000000" w:themeColor="text1"/>
          <w:sz w:val="27"/>
          <w:szCs w:val="27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 w:rsidRPr="007231A4">
        <w:rPr>
          <w:color w:val="000000" w:themeColor="text1"/>
          <w:sz w:val="27"/>
          <w:szCs w:val="27"/>
        </w:rPr>
        <w:t>на земельных участках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Pr="007231A4">
        <w:rPr>
          <w:color w:val="000000" w:themeColor="text1"/>
          <w:sz w:val="27"/>
          <w:szCs w:val="27"/>
        </w:rPr>
        <w:t xml:space="preserve"> на территории </w:t>
      </w:r>
      <w:r>
        <w:rPr>
          <w:color w:val="000000" w:themeColor="text1"/>
          <w:sz w:val="27"/>
          <w:szCs w:val="27"/>
        </w:rPr>
        <w:t xml:space="preserve"> сельского поселения Такарликовский сельсовет </w:t>
      </w:r>
      <w:r w:rsidRPr="007231A4">
        <w:rPr>
          <w:color w:val="000000" w:themeColor="text1"/>
          <w:sz w:val="27"/>
          <w:szCs w:val="27"/>
        </w:rPr>
        <w:t xml:space="preserve">муниципального района </w:t>
      </w:r>
      <w:r>
        <w:rPr>
          <w:color w:val="000000" w:themeColor="text1"/>
          <w:sz w:val="27"/>
          <w:szCs w:val="27"/>
        </w:rPr>
        <w:t>Дюртюлинский</w:t>
      </w:r>
      <w:r w:rsidRPr="007231A4">
        <w:rPr>
          <w:color w:val="000000" w:themeColor="text1"/>
          <w:sz w:val="27"/>
          <w:szCs w:val="27"/>
        </w:rPr>
        <w:t xml:space="preserve"> район Республики Башкортостан</w:t>
      </w:r>
      <w:r>
        <w:rPr>
          <w:color w:val="000000" w:themeColor="text1"/>
          <w:sz w:val="27"/>
          <w:szCs w:val="27"/>
        </w:rPr>
        <w:t>.</w:t>
      </w:r>
    </w:p>
    <w:p w:rsidR="008C2633" w:rsidRPr="007231A4" w:rsidRDefault="008C2633" w:rsidP="008C2633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8C2633" w:rsidRPr="007231A4" w:rsidRDefault="008C2633" w:rsidP="008C2633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2.Размер платы и начальной цены</w:t>
      </w:r>
    </w:p>
    <w:p w:rsidR="008C2633" w:rsidRPr="007231A4" w:rsidRDefault="008C2633" w:rsidP="008C2633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2.1  Годовой размер платы за место размещения нестационарного торгового объекта определяется по результатам проведенного открытого конкурса.</w:t>
      </w:r>
    </w:p>
    <w:p w:rsidR="008C2633" w:rsidRPr="00F9504E" w:rsidRDefault="008C2633" w:rsidP="008C2633">
      <w:pPr>
        <w:tabs>
          <w:tab w:val="left" w:pos="709"/>
        </w:tabs>
        <w:jc w:val="both"/>
        <w:rPr>
          <w:sz w:val="26"/>
          <w:szCs w:val="26"/>
        </w:rPr>
      </w:pPr>
      <w:r w:rsidRPr="00F9504E">
        <w:rPr>
          <w:sz w:val="26"/>
          <w:szCs w:val="26"/>
        </w:rPr>
        <w:t>2.2  Начальная цена предмета конкурса определяется по формуле:</w:t>
      </w:r>
    </w:p>
    <w:p w:rsidR="008C2633" w:rsidRPr="00F9504E" w:rsidRDefault="008C2633" w:rsidP="008C2633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Нц</w:t>
      </w:r>
      <w:proofErr w:type="spellEnd"/>
      <w:r>
        <w:rPr>
          <w:sz w:val="26"/>
          <w:szCs w:val="26"/>
        </w:rPr>
        <w:t>=</w:t>
      </w:r>
      <w:proofErr w:type="spellStart"/>
      <w:r>
        <w:rPr>
          <w:sz w:val="26"/>
          <w:szCs w:val="26"/>
        </w:rPr>
        <w:t>УПКС×S_места</w:t>
      </w:r>
      <w:proofErr w:type="spellEnd"/>
      <w:r>
        <w:rPr>
          <w:sz w:val="26"/>
          <w:szCs w:val="26"/>
        </w:rPr>
        <w:t xml:space="preserve"> х С</w:t>
      </w:r>
      <w:proofErr w:type="gramStart"/>
      <w:r>
        <w:rPr>
          <w:sz w:val="26"/>
          <w:szCs w:val="26"/>
        </w:rPr>
        <w:t xml:space="preserve"> ,</w:t>
      </w:r>
      <w:proofErr w:type="gramEnd"/>
      <w:r w:rsidRPr="00F9504E">
        <w:rPr>
          <w:sz w:val="26"/>
          <w:szCs w:val="26"/>
        </w:rPr>
        <w:t xml:space="preserve">где </w:t>
      </w:r>
    </w:p>
    <w:p w:rsidR="008C2633" w:rsidRPr="00F9504E" w:rsidRDefault="008C2633" w:rsidP="008C2633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F9504E">
        <w:rPr>
          <w:sz w:val="26"/>
          <w:szCs w:val="26"/>
        </w:rPr>
        <w:t>Н_ц</w:t>
      </w:r>
      <w:proofErr w:type="spellEnd"/>
      <w:r w:rsidRPr="00F9504E">
        <w:rPr>
          <w:sz w:val="26"/>
          <w:szCs w:val="26"/>
        </w:rPr>
        <w:t xml:space="preserve"> - начальная цена предмета конкурса (места), в рублях в год;</w:t>
      </w:r>
    </w:p>
    <w:p w:rsidR="008C2633" w:rsidRPr="00F9504E" w:rsidRDefault="008C2633" w:rsidP="008C2633">
      <w:pPr>
        <w:tabs>
          <w:tab w:val="left" w:pos="709"/>
        </w:tabs>
        <w:jc w:val="both"/>
        <w:rPr>
          <w:sz w:val="26"/>
          <w:szCs w:val="26"/>
        </w:rPr>
      </w:pPr>
      <w:r w:rsidRPr="00F9504E">
        <w:rPr>
          <w:sz w:val="26"/>
          <w:szCs w:val="26"/>
        </w:rPr>
        <w:t>УПКС – удельный показатель кадастровой стоимости в соответствующем кадастровом квартале, руб./</w:t>
      </w:r>
      <w:proofErr w:type="gramStart"/>
      <w:r w:rsidRPr="00F9504E">
        <w:rPr>
          <w:sz w:val="26"/>
          <w:szCs w:val="26"/>
        </w:rPr>
        <w:t>м</w:t>
      </w:r>
      <w:proofErr w:type="gramEnd"/>
      <w:r w:rsidRPr="00F9504E">
        <w:rPr>
          <w:sz w:val="26"/>
          <w:szCs w:val="26"/>
        </w:rPr>
        <w:t>^2</w:t>
      </w:r>
    </w:p>
    <w:p w:rsidR="008C2633" w:rsidRDefault="008C2633" w:rsidP="008C2633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F9504E">
        <w:rPr>
          <w:sz w:val="26"/>
          <w:szCs w:val="26"/>
        </w:rPr>
        <w:t>S_места</w:t>
      </w:r>
      <w:proofErr w:type="spellEnd"/>
      <w:r w:rsidRPr="00F9504E">
        <w:rPr>
          <w:sz w:val="26"/>
          <w:szCs w:val="26"/>
        </w:rPr>
        <w:t xml:space="preserve"> – площадь места для размещения нестационарного торгового объекта, </w:t>
      </w:r>
      <w:proofErr w:type="gramStart"/>
      <w:r w:rsidRPr="00F9504E">
        <w:rPr>
          <w:sz w:val="26"/>
          <w:szCs w:val="26"/>
        </w:rPr>
        <w:t>м</w:t>
      </w:r>
      <w:proofErr w:type="gramEnd"/>
      <w:r w:rsidRPr="00F9504E">
        <w:rPr>
          <w:sz w:val="26"/>
          <w:szCs w:val="26"/>
        </w:rPr>
        <w:t>^2.;</w:t>
      </w:r>
    </w:p>
    <w:p w:rsidR="008C2633" w:rsidRPr="00F9504E" w:rsidRDefault="008C2633" w:rsidP="008C2633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С-</w:t>
      </w:r>
      <w:proofErr w:type="gramEnd"/>
      <w:r w:rsidRPr="00F9504E">
        <w:t xml:space="preserve"> </w:t>
      </w:r>
      <w:r>
        <w:rPr>
          <w:sz w:val="26"/>
          <w:szCs w:val="26"/>
        </w:rPr>
        <w:t>Ставка</w:t>
      </w:r>
      <w:r w:rsidRPr="00F9504E">
        <w:rPr>
          <w:sz w:val="26"/>
          <w:szCs w:val="26"/>
        </w:rPr>
        <w:t xml:space="preserve"> арендной платы в процентах от кадастровой стоимости,</w:t>
      </w:r>
      <w:r>
        <w:rPr>
          <w:sz w:val="26"/>
          <w:szCs w:val="26"/>
        </w:rPr>
        <w:t xml:space="preserve"> в соответствии с решением Совета сельского поселения Такарликовский сельсовет муниципального района Дюртюлинский район Республики Башкортостан.</w:t>
      </w:r>
    </w:p>
    <w:p w:rsidR="008C2633" w:rsidRPr="007231A4" w:rsidRDefault="008C2633" w:rsidP="008C2633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2.3 Месячный размер платы определяется по формуле:</w:t>
      </w:r>
    </w:p>
    <w:p w:rsidR="008C2633" w:rsidRPr="007231A4" w:rsidRDefault="008C2633" w:rsidP="008C2633">
      <w:pPr>
        <w:shd w:val="clear" w:color="auto" w:fill="FFFFFF"/>
        <w:tabs>
          <w:tab w:val="left" w:pos="1703"/>
          <w:tab w:val="left" w:pos="3281"/>
          <w:tab w:val="left" w:pos="3406"/>
        </w:tabs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м</m:t>
            </m:r>
          </m:sub>
        </m:sSub>
        <m:r>
          <w:rPr>
            <w:rFonts w:ascii="Cambria Math" w:eastAsia="Calibri" w:hAnsi="Cambria Math"/>
            <w:color w:val="000000" w:themeColor="text1"/>
            <w:sz w:val="27"/>
            <w:szCs w:val="27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000000" w:themeColor="text1"/>
                    <w:sz w:val="27"/>
                    <w:szCs w:val="27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 w:themeColor="text1"/>
                    <w:sz w:val="27"/>
                    <w:szCs w:val="27"/>
                    <w:lang w:eastAsia="en-US"/>
                  </w:rPr>
                  <m:t>Н</m:t>
                </m:r>
              </m:e>
              <m:sub>
                <m:r>
                  <w:rPr>
                    <w:rFonts w:ascii="Cambria Math" w:eastAsia="Calibri" w:hAnsi="Cambria Math"/>
                    <w:color w:val="000000" w:themeColor="text1"/>
                    <w:sz w:val="27"/>
                    <w:szCs w:val="27"/>
                    <w:lang w:eastAsia="en-US"/>
                  </w:rPr>
                  <m:t>ц</m:t>
                </m:r>
              </m:sub>
            </m:s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×Д</m:t>
            </m:r>
          </m:num>
          <m:den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365 (366)</m:t>
            </m:r>
          </m:den>
        </m:f>
      </m:oMath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, где</w:t>
      </w:r>
    </w:p>
    <w:p w:rsidR="008C2633" w:rsidRPr="007231A4" w:rsidRDefault="008C2633" w:rsidP="008C2633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м</m:t>
            </m:r>
          </m:sub>
        </m:sSub>
      </m:oMath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– месячный размер платы за место размещения нестационарного торгового объекта;</w:t>
      </w:r>
    </w:p>
    <w:p w:rsidR="008C2633" w:rsidRPr="007231A4" w:rsidRDefault="008C2633" w:rsidP="008C2633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Н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ц</m:t>
            </m:r>
          </m:sub>
        </m:sSub>
      </m:oMath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- годовой размер платы за место размещения нестационарного торгового объекта, в рублях;</w:t>
      </w:r>
    </w:p>
    <w:p w:rsidR="008C2633" w:rsidRPr="007231A4" w:rsidRDefault="008C2633" w:rsidP="008C2633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365 (366) – количество дней в соответствующем году</w:t>
      </w:r>
    </w:p>
    <w:p w:rsidR="008C2633" w:rsidRPr="007231A4" w:rsidRDefault="008C2633" w:rsidP="008C2633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8C2633" w:rsidRDefault="008C2633" w:rsidP="008C2633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8C2633" w:rsidRPr="007231A4" w:rsidRDefault="008C2633" w:rsidP="008C2633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3. Порядок, условия и сроки внесения платы</w:t>
      </w:r>
    </w:p>
    <w:p w:rsidR="008C2633" w:rsidRDefault="008C2633" w:rsidP="008C2633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lastRenderedPageBreak/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в муниципальной собственности, а также земельных участках, государственная собственность на которые не </w:t>
      </w:r>
      <w:proofErr w:type="gramStart"/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t>разграничена</w:t>
      </w:r>
      <w:proofErr w:type="gramEnd"/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определяются договором на размещение нестационарного торгового объекта.</w:t>
      </w: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2633" w:rsidRDefault="008C263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C2633" w:rsidSect="00EF326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tabs>
          <w:tab w:val="left" w:pos="709"/>
        </w:tabs>
        <w:jc w:val="center"/>
        <w:rPr>
          <w:sz w:val="26"/>
          <w:szCs w:val="26"/>
        </w:rPr>
      </w:pPr>
    </w:p>
    <w:p w:rsidR="008C2633" w:rsidRDefault="008C2633" w:rsidP="008C2633">
      <w:pPr>
        <w:tabs>
          <w:tab w:val="left" w:pos="709"/>
        </w:tabs>
        <w:jc w:val="center"/>
        <w:rPr>
          <w:sz w:val="26"/>
          <w:szCs w:val="26"/>
        </w:rPr>
      </w:pPr>
    </w:p>
    <w:p w:rsidR="008C2633" w:rsidRDefault="008C2633" w:rsidP="008C2633">
      <w:pPr>
        <w:tabs>
          <w:tab w:val="left" w:pos="709"/>
        </w:tabs>
        <w:jc w:val="center"/>
        <w:rPr>
          <w:sz w:val="26"/>
          <w:szCs w:val="26"/>
        </w:rPr>
      </w:pPr>
    </w:p>
    <w:p w:rsidR="008C2633" w:rsidRDefault="008C2633" w:rsidP="008C2633">
      <w:pPr>
        <w:tabs>
          <w:tab w:val="left" w:pos="709"/>
        </w:tabs>
        <w:jc w:val="center"/>
        <w:rPr>
          <w:sz w:val="26"/>
          <w:szCs w:val="26"/>
        </w:rPr>
      </w:pPr>
    </w:p>
    <w:p w:rsidR="008C2633" w:rsidRDefault="008C2633" w:rsidP="008C2633">
      <w:pPr>
        <w:tabs>
          <w:tab w:val="left" w:pos="709"/>
        </w:tabs>
        <w:jc w:val="center"/>
        <w:rPr>
          <w:sz w:val="26"/>
          <w:szCs w:val="26"/>
        </w:rPr>
      </w:pPr>
    </w:p>
    <w:p w:rsidR="008C2633" w:rsidRDefault="008C2633" w:rsidP="008C2633">
      <w:pPr>
        <w:tabs>
          <w:tab w:val="left" w:pos="709"/>
        </w:tabs>
        <w:jc w:val="center"/>
        <w:rPr>
          <w:sz w:val="26"/>
          <w:szCs w:val="26"/>
        </w:rPr>
      </w:pPr>
    </w:p>
    <w:p w:rsidR="008C2633" w:rsidRDefault="008C2633" w:rsidP="008C2633">
      <w:pPr>
        <w:tabs>
          <w:tab w:val="left" w:pos="709"/>
        </w:tabs>
        <w:jc w:val="center"/>
        <w:rPr>
          <w:sz w:val="26"/>
          <w:szCs w:val="26"/>
        </w:rPr>
      </w:pPr>
    </w:p>
    <w:p w:rsidR="008C2633" w:rsidRDefault="008C2633" w:rsidP="008C2633">
      <w:pPr>
        <w:tabs>
          <w:tab w:val="left" w:pos="709"/>
        </w:tabs>
        <w:jc w:val="center"/>
        <w:rPr>
          <w:sz w:val="26"/>
          <w:szCs w:val="26"/>
        </w:rPr>
      </w:pPr>
    </w:p>
    <w:p w:rsidR="008C2633" w:rsidRDefault="008C2633" w:rsidP="008C2633">
      <w:pPr>
        <w:tabs>
          <w:tab w:val="left" w:pos="709"/>
        </w:tabs>
        <w:jc w:val="center"/>
        <w:rPr>
          <w:sz w:val="26"/>
          <w:szCs w:val="26"/>
        </w:rPr>
      </w:pPr>
    </w:p>
    <w:p w:rsidR="008C2633" w:rsidRDefault="008C2633" w:rsidP="008C2633">
      <w:pPr>
        <w:tabs>
          <w:tab w:val="left" w:pos="709"/>
        </w:tabs>
        <w:jc w:val="right"/>
        <w:rPr>
          <w:sz w:val="26"/>
          <w:szCs w:val="26"/>
        </w:rPr>
      </w:pPr>
    </w:p>
    <w:p w:rsidR="008C2633" w:rsidRDefault="008C2633" w:rsidP="008C2633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633" w:rsidRDefault="008C2633" w:rsidP="008C2633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183" w:rsidRPr="008C2633" w:rsidRDefault="007E2183" w:rsidP="008C2633"/>
    <w:sectPr w:rsidR="007E2183" w:rsidRPr="008C2633" w:rsidSect="00951B6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FE1C2A"/>
    <w:lvl w:ilvl="0">
      <w:numFmt w:val="bullet"/>
      <w:lvlText w:val="*"/>
      <w:lvlJc w:val="left"/>
    </w:lvl>
  </w:abstractNum>
  <w:abstractNum w:abstractNumId="1">
    <w:nsid w:val="05750FA9"/>
    <w:multiLevelType w:val="multilevel"/>
    <w:tmpl w:val="CEA89BA6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"/>
      <w:lvlJc w:val="left"/>
      <w:pPr>
        <w:ind w:left="1260" w:hanging="450"/>
      </w:pPr>
    </w:lvl>
    <w:lvl w:ilvl="2">
      <w:start w:val="1"/>
      <w:numFmt w:val="decimal"/>
      <w:isLgl/>
      <w:lvlText w:val="%1.%2.%3"/>
      <w:lvlJc w:val="left"/>
      <w:pPr>
        <w:ind w:left="1530" w:hanging="720"/>
      </w:pPr>
    </w:lvl>
    <w:lvl w:ilvl="3">
      <w:start w:val="1"/>
      <w:numFmt w:val="decimal"/>
      <w:isLgl/>
      <w:lvlText w:val="%1.%2.%3.%4"/>
      <w:lvlJc w:val="left"/>
      <w:pPr>
        <w:ind w:left="1890" w:hanging="1080"/>
      </w:pPr>
    </w:lvl>
    <w:lvl w:ilvl="4">
      <w:start w:val="1"/>
      <w:numFmt w:val="decimal"/>
      <w:isLgl/>
      <w:lvlText w:val="%1.%2.%3.%4.%5"/>
      <w:lvlJc w:val="left"/>
      <w:pPr>
        <w:ind w:left="189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250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</w:lvl>
  </w:abstractNum>
  <w:abstractNum w:abstractNumId="2">
    <w:nsid w:val="0B695DC2"/>
    <w:multiLevelType w:val="hybridMultilevel"/>
    <w:tmpl w:val="49A6C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1671EE"/>
    <w:multiLevelType w:val="multilevel"/>
    <w:tmpl w:val="14C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42B47"/>
    <w:multiLevelType w:val="hybridMultilevel"/>
    <w:tmpl w:val="AE9A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79B"/>
    <w:multiLevelType w:val="hybridMultilevel"/>
    <w:tmpl w:val="6BA04640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F252E7"/>
    <w:multiLevelType w:val="multilevel"/>
    <w:tmpl w:val="537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2D9325A1"/>
    <w:multiLevelType w:val="hybridMultilevel"/>
    <w:tmpl w:val="F424AC1E"/>
    <w:lvl w:ilvl="0" w:tplc="849E13E8">
      <w:start w:val="1"/>
      <w:numFmt w:val="decimal"/>
      <w:lvlText w:val="%1."/>
      <w:lvlJc w:val="left"/>
      <w:pPr>
        <w:ind w:left="17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2D55E2C"/>
    <w:multiLevelType w:val="multilevel"/>
    <w:tmpl w:val="2F9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75F7C"/>
    <w:multiLevelType w:val="hybridMultilevel"/>
    <w:tmpl w:val="BE9621A4"/>
    <w:lvl w:ilvl="0" w:tplc="0F72F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630B29"/>
    <w:multiLevelType w:val="multilevel"/>
    <w:tmpl w:val="964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952AD8"/>
    <w:multiLevelType w:val="hybridMultilevel"/>
    <w:tmpl w:val="CDDE7DAA"/>
    <w:lvl w:ilvl="0" w:tplc="CC00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510A57"/>
    <w:multiLevelType w:val="hybridMultilevel"/>
    <w:tmpl w:val="AD60CB0C"/>
    <w:lvl w:ilvl="0" w:tplc="447804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56A488D"/>
    <w:multiLevelType w:val="hybridMultilevel"/>
    <w:tmpl w:val="CF1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45265"/>
    <w:multiLevelType w:val="hybridMultilevel"/>
    <w:tmpl w:val="A824E646"/>
    <w:lvl w:ilvl="0" w:tplc="0148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441BAF"/>
    <w:multiLevelType w:val="singleLevel"/>
    <w:tmpl w:val="661E1CB4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49E51707"/>
    <w:multiLevelType w:val="hybridMultilevel"/>
    <w:tmpl w:val="59349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445996"/>
    <w:multiLevelType w:val="hybridMultilevel"/>
    <w:tmpl w:val="471C77C6"/>
    <w:lvl w:ilvl="0" w:tplc="DF9C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A55243"/>
    <w:multiLevelType w:val="hybridMultilevel"/>
    <w:tmpl w:val="1794F70A"/>
    <w:lvl w:ilvl="0" w:tplc="723273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6110B0E"/>
    <w:multiLevelType w:val="hybridMultilevel"/>
    <w:tmpl w:val="C090EC80"/>
    <w:lvl w:ilvl="0" w:tplc="CDD4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1C13ED"/>
    <w:multiLevelType w:val="multilevel"/>
    <w:tmpl w:val="CFD6E5FA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  <w:rPr>
        <w:rFonts w:hint="default"/>
      </w:rPr>
    </w:lvl>
  </w:abstractNum>
  <w:abstractNum w:abstractNumId="22">
    <w:nsid w:val="5FBA25FA"/>
    <w:multiLevelType w:val="singleLevel"/>
    <w:tmpl w:val="36FE3A78"/>
    <w:lvl w:ilvl="0">
      <w:start w:val="2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3">
    <w:nsid w:val="61A82FF2"/>
    <w:multiLevelType w:val="hybridMultilevel"/>
    <w:tmpl w:val="14C8C554"/>
    <w:lvl w:ilvl="0" w:tplc="4E34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2CB0"/>
    <w:multiLevelType w:val="hybridMultilevel"/>
    <w:tmpl w:val="77544484"/>
    <w:lvl w:ilvl="0" w:tplc="3A96E4C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64B950A5"/>
    <w:multiLevelType w:val="hybridMultilevel"/>
    <w:tmpl w:val="105C02B2"/>
    <w:lvl w:ilvl="0" w:tplc="D7E0572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BB763C"/>
    <w:multiLevelType w:val="singleLevel"/>
    <w:tmpl w:val="3B941F8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7">
    <w:nsid w:val="67684A2A"/>
    <w:multiLevelType w:val="hybridMultilevel"/>
    <w:tmpl w:val="A29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B02D0"/>
    <w:multiLevelType w:val="hybridMultilevel"/>
    <w:tmpl w:val="0D8C3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084CAA"/>
    <w:multiLevelType w:val="hybridMultilevel"/>
    <w:tmpl w:val="98EC2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3B5458"/>
    <w:multiLevelType w:val="hybridMultilevel"/>
    <w:tmpl w:val="D242D87A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CDB2193"/>
    <w:multiLevelType w:val="singleLevel"/>
    <w:tmpl w:val="633C4A38"/>
    <w:lvl w:ilvl="0">
      <w:start w:val="4"/>
      <w:numFmt w:val="decimal"/>
      <w:lvlText w:val="1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3"/>
  </w:num>
  <w:num w:numId="5">
    <w:abstractNumId w:val="7"/>
  </w:num>
  <w:num w:numId="6">
    <w:abstractNumId w:val="19"/>
  </w:num>
  <w:num w:numId="7">
    <w:abstractNumId w:val="15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27"/>
  </w:num>
  <w:num w:numId="14">
    <w:abstractNumId w:val="32"/>
  </w:num>
  <w:num w:numId="15">
    <w:abstractNumId w:val="2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16"/>
  </w:num>
  <w:num w:numId="19">
    <w:abstractNumId w:val="20"/>
  </w:num>
  <w:num w:numId="20">
    <w:abstractNumId w:val="21"/>
  </w:num>
  <w:num w:numId="21">
    <w:abstractNumId w:val="4"/>
  </w:num>
  <w:num w:numId="22">
    <w:abstractNumId w:val="24"/>
  </w:num>
  <w:num w:numId="23">
    <w:abstractNumId w:val="31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5"/>
  </w:num>
  <w:num w:numId="28">
    <w:abstractNumId w:val="13"/>
  </w:num>
  <w:num w:numId="29">
    <w:abstractNumId w:val="17"/>
  </w:num>
  <w:num w:numId="30">
    <w:abstractNumId w:val="28"/>
  </w:num>
  <w:num w:numId="31">
    <w:abstractNumId w:val="2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C1"/>
    <w:rsid w:val="00085213"/>
    <w:rsid w:val="0013555E"/>
    <w:rsid w:val="00194DE2"/>
    <w:rsid w:val="001B78CE"/>
    <w:rsid w:val="001D1DE9"/>
    <w:rsid w:val="001F4176"/>
    <w:rsid w:val="00220D7E"/>
    <w:rsid w:val="00226EA2"/>
    <w:rsid w:val="00262BBC"/>
    <w:rsid w:val="002773D8"/>
    <w:rsid w:val="003B7112"/>
    <w:rsid w:val="00490C5D"/>
    <w:rsid w:val="00494B4E"/>
    <w:rsid w:val="004D2EB4"/>
    <w:rsid w:val="005A6C3B"/>
    <w:rsid w:val="00600A9A"/>
    <w:rsid w:val="006474C1"/>
    <w:rsid w:val="006A3672"/>
    <w:rsid w:val="006B42BC"/>
    <w:rsid w:val="006E4447"/>
    <w:rsid w:val="007264C2"/>
    <w:rsid w:val="00773A30"/>
    <w:rsid w:val="0078260B"/>
    <w:rsid w:val="007C1D21"/>
    <w:rsid w:val="007D2A0B"/>
    <w:rsid w:val="007E2183"/>
    <w:rsid w:val="007E2F69"/>
    <w:rsid w:val="00811E91"/>
    <w:rsid w:val="00844A6E"/>
    <w:rsid w:val="00886498"/>
    <w:rsid w:val="008C2633"/>
    <w:rsid w:val="008C2705"/>
    <w:rsid w:val="008F0DD6"/>
    <w:rsid w:val="00906FE7"/>
    <w:rsid w:val="009C20A8"/>
    <w:rsid w:val="009C60EF"/>
    <w:rsid w:val="00A04CFB"/>
    <w:rsid w:val="00A6503E"/>
    <w:rsid w:val="00A9580D"/>
    <w:rsid w:val="00AF14A0"/>
    <w:rsid w:val="00B03F23"/>
    <w:rsid w:val="00B13F33"/>
    <w:rsid w:val="00BA77C7"/>
    <w:rsid w:val="00BB72E3"/>
    <w:rsid w:val="00BC64F8"/>
    <w:rsid w:val="00C05028"/>
    <w:rsid w:val="00C13919"/>
    <w:rsid w:val="00C90382"/>
    <w:rsid w:val="00C93576"/>
    <w:rsid w:val="00D042C6"/>
    <w:rsid w:val="00DD24DF"/>
    <w:rsid w:val="00E47368"/>
    <w:rsid w:val="00F23933"/>
    <w:rsid w:val="00F87AD5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6"/>
    <w:rPr>
      <w:rFonts w:ascii="Times New Roman" w:eastAsia="SimSun" w:hAnsi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locked/>
    <w:rsid w:val="008C263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C26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0D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633"/>
    <w:rPr>
      <w:rFonts w:ascii="Tahoma" w:eastAsia="SimSu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C263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C26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No Spacing"/>
    <w:uiPriority w:val="1"/>
    <w:qFormat/>
    <w:rsid w:val="008C2633"/>
    <w:rPr>
      <w:rFonts w:ascii="Times New Roman" w:eastAsia="Times New Roman" w:hAnsi="Times New Roman"/>
      <w:spacing w:val="24"/>
      <w:sz w:val="24"/>
      <w:szCs w:val="24"/>
    </w:rPr>
  </w:style>
  <w:style w:type="paragraph" w:customStyle="1" w:styleId="ConsPlusNormal">
    <w:name w:val="ConsPlusNormal"/>
    <w:link w:val="ConsPlusNormal0"/>
    <w:rsid w:val="008C2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8C2633"/>
    <w:pPr>
      <w:ind w:left="720"/>
      <w:contextualSpacing/>
    </w:pPr>
    <w:rPr>
      <w:rFonts w:eastAsia="Times New Roman"/>
      <w:lang w:eastAsia="ru-RU"/>
    </w:rPr>
  </w:style>
  <w:style w:type="paragraph" w:styleId="a8">
    <w:name w:val="Body Text"/>
    <w:basedOn w:val="a"/>
    <w:link w:val="a9"/>
    <w:rsid w:val="008C2633"/>
    <w:pPr>
      <w:jc w:val="both"/>
    </w:pPr>
    <w:rPr>
      <w:rFonts w:eastAsia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8C263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uiPriority w:val="59"/>
    <w:locked/>
    <w:rsid w:val="008C2633"/>
    <w:rPr>
      <w:rFonts w:ascii="Times New Roman" w:eastAsiaTheme="minorHAnsi" w:hAnsi="Times New Roman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8C263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C2633"/>
  </w:style>
  <w:style w:type="paragraph" w:styleId="ab">
    <w:name w:val="Normal (Web)"/>
    <w:basedOn w:val="a"/>
    <w:uiPriority w:val="99"/>
    <w:unhideWhenUsed/>
    <w:rsid w:val="008C263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Strong"/>
    <w:basedOn w:val="a0"/>
    <w:uiPriority w:val="22"/>
    <w:qFormat/>
    <w:locked/>
    <w:rsid w:val="008C2633"/>
    <w:rPr>
      <w:b/>
      <w:bCs/>
    </w:rPr>
  </w:style>
  <w:style w:type="paragraph" w:customStyle="1" w:styleId="ConsPlusCell">
    <w:name w:val="ConsPlusCell"/>
    <w:uiPriority w:val="99"/>
    <w:rsid w:val="008C2633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table" w:customStyle="1" w:styleId="1">
    <w:name w:val="Сетка таблицы1"/>
    <w:basedOn w:val="a1"/>
    <w:next w:val="aa"/>
    <w:uiPriority w:val="59"/>
    <w:rsid w:val="008C2633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C2633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C2633"/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a"/>
    <w:uiPriority w:val="59"/>
    <w:rsid w:val="008C2633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8C2633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C2633"/>
    <w:rPr>
      <w:rFonts w:ascii="Arial" w:eastAsia="Times New Roman" w:hAnsi="Arial" w:cs="Arial"/>
      <w:sz w:val="20"/>
      <w:szCs w:val="20"/>
    </w:rPr>
  </w:style>
  <w:style w:type="character" w:styleId="ad">
    <w:name w:val="Placeholder Text"/>
    <w:basedOn w:val="a0"/>
    <w:uiPriority w:val="99"/>
    <w:semiHidden/>
    <w:rsid w:val="008C2633"/>
    <w:rPr>
      <w:color w:val="808080"/>
    </w:rPr>
  </w:style>
  <w:style w:type="paragraph" w:customStyle="1" w:styleId="ConsPlusNonformat">
    <w:name w:val="ConsPlusNonformat"/>
    <w:rsid w:val="008C26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caption"/>
    <w:basedOn w:val="a"/>
    <w:next w:val="a"/>
    <w:uiPriority w:val="35"/>
    <w:unhideWhenUsed/>
    <w:qFormat/>
    <w:locked/>
    <w:rsid w:val="008C2633"/>
    <w:pPr>
      <w:spacing w:after="200"/>
    </w:pPr>
    <w:rPr>
      <w:rFonts w:eastAsia="Times New Roman"/>
      <w:b/>
      <w:bCs/>
      <w:color w:val="4F81BD" w:themeColor="accent1"/>
      <w:sz w:val="18"/>
      <w:szCs w:val="18"/>
      <w:lang w:eastAsia="ru-RU"/>
    </w:rPr>
  </w:style>
  <w:style w:type="paragraph" w:customStyle="1" w:styleId="ConsPlusTitle">
    <w:name w:val="ConsPlusTitle"/>
    <w:rsid w:val="008C26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C263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C2633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C263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8C263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6"/>
    <w:rPr>
      <w:rFonts w:ascii="Times New Roman" w:eastAsia="SimSun" w:hAnsi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locked/>
    <w:rsid w:val="008C263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C26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0D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633"/>
    <w:rPr>
      <w:rFonts w:ascii="Tahoma" w:eastAsia="SimSu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C263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C26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No Spacing"/>
    <w:uiPriority w:val="1"/>
    <w:qFormat/>
    <w:rsid w:val="008C2633"/>
    <w:rPr>
      <w:rFonts w:ascii="Times New Roman" w:eastAsia="Times New Roman" w:hAnsi="Times New Roman"/>
      <w:spacing w:val="24"/>
      <w:sz w:val="24"/>
      <w:szCs w:val="24"/>
    </w:rPr>
  </w:style>
  <w:style w:type="paragraph" w:customStyle="1" w:styleId="ConsPlusNormal">
    <w:name w:val="ConsPlusNormal"/>
    <w:link w:val="ConsPlusNormal0"/>
    <w:rsid w:val="008C2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8C2633"/>
    <w:pPr>
      <w:ind w:left="720"/>
      <w:contextualSpacing/>
    </w:pPr>
    <w:rPr>
      <w:rFonts w:eastAsia="Times New Roman"/>
      <w:lang w:eastAsia="ru-RU"/>
    </w:rPr>
  </w:style>
  <w:style w:type="paragraph" w:styleId="a8">
    <w:name w:val="Body Text"/>
    <w:basedOn w:val="a"/>
    <w:link w:val="a9"/>
    <w:rsid w:val="008C2633"/>
    <w:pPr>
      <w:jc w:val="both"/>
    </w:pPr>
    <w:rPr>
      <w:rFonts w:eastAsia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8C263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uiPriority w:val="59"/>
    <w:locked/>
    <w:rsid w:val="008C2633"/>
    <w:rPr>
      <w:rFonts w:ascii="Times New Roman" w:eastAsiaTheme="minorHAnsi" w:hAnsi="Times New Roman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8C263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C2633"/>
  </w:style>
  <w:style w:type="paragraph" w:styleId="ab">
    <w:name w:val="Normal (Web)"/>
    <w:basedOn w:val="a"/>
    <w:uiPriority w:val="99"/>
    <w:unhideWhenUsed/>
    <w:rsid w:val="008C263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Strong"/>
    <w:basedOn w:val="a0"/>
    <w:uiPriority w:val="22"/>
    <w:qFormat/>
    <w:locked/>
    <w:rsid w:val="008C2633"/>
    <w:rPr>
      <w:b/>
      <w:bCs/>
    </w:rPr>
  </w:style>
  <w:style w:type="paragraph" w:customStyle="1" w:styleId="ConsPlusCell">
    <w:name w:val="ConsPlusCell"/>
    <w:uiPriority w:val="99"/>
    <w:rsid w:val="008C2633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table" w:customStyle="1" w:styleId="1">
    <w:name w:val="Сетка таблицы1"/>
    <w:basedOn w:val="a1"/>
    <w:next w:val="aa"/>
    <w:uiPriority w:val="59"/>
    <w:rsid w:val="008C2633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C2633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C2633"/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a"/>
    <w:uiPriority w:val="59"/>
    <w:rsid w:val="008C2633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8C2633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C2633"/>
    <w:rPr>
      <w:rFonts w:ascii="Arial" w:eastAsia="Times New Roman" w:hAnsi="Arial" w:cs="Arial"/>
      <w:sz w:val="20"/>
      <w:szCs w:val="20"/>
    </w:rPr>
  </w:style>
  <w:style w:type="character" w:styleId="ad">
    <w:name w:val="Placeholder Text"/>
    <w:basedOn w:val="a0"/>
    <w:uiPriority w:val="99"/>
    <w:semiHidden/>
    <w:rsid w:val="008C2633"/>
    <w:rPr>
      <w:color w:val="808080"/>
    </w:rPr>
  </w:style>
  <w:style w:type="paragraph" w:customStyle="1" w:styleId="ConsPlusNonformat">
    <w:name w:val="ConsPlusNonformat"/>
    <w:rsid w:val="008C26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caption"/>
    <w:basedOn w:val="a"/>
    <w:next w:val="a"/>
    <w:uiPriority w:val="35"/>
    <w:unhideWhenUsed/>
    <w:qFormat/>
    <w:locked/>
    <w:rsid w:val="008C2633"/>
    <w:pPr>
      <w:spacing w:after="200"/>
    </w:pPr>
    <w:rPr>
      <w:rFonts w:eastAsia="Times New Roman"/>
      <w:b/>
      <w:bCs/>
      <w:color w:val="4F81BD" w:themeColor="accent1"/>
      <w:sz w:val="18"/>
      <w:szCs w:val="18"/>
      <w:lang w:eastAsia="ru-RU"/>
    </w:rPr>
  </w:style>
  <w:style w:type="paragraph" w:customStyle="1" w:styleId="ConsPlusTitle">
    <w:name w:val="ConsPlusTitle"/>
    <w:rsid w:val="008C26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C263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C2633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C263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8C26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arlik36282@mail.ru" TargetMode="External"/><Relationship Id="rId11" Type="http://schemas.openxmlformats.org/officeDocument/2006/relationships/hyperlink" Target="consultantplus://offline/ref=B4AD5B292202A9B2EB73B8888C3FF11BB1F8168AF9A99BBF135D71531C234437AC1E398E71983B4E5CA6BEN3CC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9932</Words>
  <Characters>56618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66418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Пользователь</dc:creator>
  <cp:keywords/>
  <dc:description/>
  <cp:lastModifiedBy>1</cp:lastModifiedBy>
  <cp:revision>12</cp:revision>
  <cp:lastPrinted>2022-12-01T11:38:00Z</cp:lastPrinted>
  <dcterms:created xsi:type="dcterms:W3CDTF">2022-10-24T10:01:00Z</dcterms:created>
  <dcterms:modified xsi:type="dcterms:W3CDTF">2022-12-05T03:48:00Z</dcterms:modified>
</cp:coreProperties>
</file>