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3AF" w:rsidRPr="00FD702E" w:rsidRDefault="00DD23AF" w:rsidP="00FD702E">
      <w:pPr>
        <w:spacing w:after="0" w:line="240" w:lineRule="auto"/>
        <w:jc w:val="center"/>
        <w:outlineLvl w:val="1"/>
        <w:rPr>
          <w:rFonts w:ascii="Times New Roman" w:hAnsi="Times New Roman"/>
          <w:b/>
          <w:bCs/>
          <w:color w:val="114F3C"/>
          <w:sz w:val="28"/>
          <w:szCs w:val="28"/>
          <w:lang w:eastAsia="ru-RU"/>
        </w:rPr>
      </w:pPr>
      <w:r w:rsidRPr="00FD702E">
        <w:rPr>
          <w:rFonts w:ascii="Times New Roman" w:hAnsi="Times New Roman"/>
          <w:b/>
          <w:bCs/>
          <w:color w:val="114F3C"/>
          <w:sz w:val="28"/>
          <w:szCs w:val="28"/>
          <w:lang w:eastAsia="ru-RU"/>
        </w:rPr>
        <w:t>Государственный комитет Республики Башкортостан</w:t>
      </w:r>
    </w:p>
    <w:p w:rsidR="00DD23AF" w:rsidRPr="00FD702E" w:rsidRDefault="00DD23AF" w:rsidP="00FD702E">
      <w:pPr>
        <w:spacing w:after="0" w:line="240" w:lineRule="auto"/>
        <w:jc w:val="center"/>
        <w:outlineLvl w:val="1"/>
        <w:rPr>
          <w:rFonts w:ascii="Times New Roman" w:hAnsi="Times New Roman"/>
          <w:b/>
          <w:bCs/>
          <w:color w:val="114F3C"/>
          <w:sz w:val="28"/>
          <w:szCs w:val="28"/>
          <w:lang w:eastAsia="ru-RU"/>
        </w:rPr>
      </w:pPr>
      <w:r w:rsidRPr="00FD702E">
        <w:rPr>
          <w:rFonts w:ascii="Times New Roman" w:hAnsi="Times New Roman"/>
          <w:b/>
          <w:bCs/>
          <w:color w:val="114F3C"/>
          <w:sz w:val="28"/>
          <w:szCs w:val="28"/>
          <w:lang w:eastAsia="ru-RU"/>
        </w:rPr>
        <w:t>по торговле и защите прав потребителей</w:t>
      </w:r>
    </w:p>
    <w:p w:rsidR="00DD23AF" w:rsidRPr="00382E69" w:rsidRDefault="00DD23AF" w:rsidP="00FD702E">
      <w:pPr>
        <w:shd w:val="clear" w:color="auto" w:fill="FFFFFF"/>
        <w:spacing w:after="0" w:line="288" w:lineRule="auto"/>
        <w:jc w:val="center"/>
        <w:outlineLvl w:val="0"/>
        <w:rPr>
          <w:rFonts w:ascii="Times New Roman" w:hAnsi="Times New Roman"/>
          <w:b/>
          <w:color w:val="002060"/>
          <w:kern w:val="36"/>
          <w:sz w:val="28"/>
          <w:szCs w:val="28"/>
          <w:lang w:eastAsia="ru-RU"/>
        </w:rPr>
      </w:pPr>
    </w:p>
    <w:p w:rsidR="00DD23AF" w:rsidRPr="00382E69" w:rsidRDefault="00DD23AF" w:rsidP="002B30F5">
      <w:pPr>
        <w:shd w:val="clear" w:color="auto" w:fill="FFFFFF"/>
        <w:spacing w:after="0" w:line="288" w:lineRule="auto"/>
        <w:jc w:val="center"/>
        <w:outlineLvl w:val="0"/>
        <w:rPr>
          <w:rFonts w:ascii="Times New Roman" w:hAnsi="Times New Roman"/>
          <w:b/>
          <w:color w:val="002060"/>
          <w:kern w:val="36"/>
          <w:sz w:val="28"/>
          <w:szCs w:val="28"/>
          <w:lang w:eastAsia="ru-RU"/>
        </w:rPr>
      </w:pPr>
      <w:bookmarkStart w:id="0" w:name="_GoBack"/>
      <w:r w:rsidRPr="00382E69">
        <w:rPr>
          <w:rFonts w:ascii="Times New Roman" w:hAnsi="Times New Roman"/>
          <w:b/>
          <w:color w:val="002060"/>
          <w:kern w:val="36"/>
          <w:sz w:val="28"/>
          <w:szCs w:val="28"/>
          <w:lang w:eastAsia="ru-RU"/>
        </w:rPr>
        <w:t>ПАМЯТКА ПОТРЕБИТЕЛЮ</w:t>
      </w:r>
    </w:p>
    <w:p w:rsidR="00DD23AF" w:rsidRPr="00382E69" w:rsidRDefault="00DD23AF" w:rsidP="002B30F5">
      <w:pPr>
        <w:shd w:val="clear" w:color="auto" w:fill="FFFFFF"/>
        <w:spacing w:after="0" w:line="288" w:lineRule="auto"/>
        <w:jc w:val="center"/>
        <w:outlineLvl w:val="0"/>
        <w:rPr>
          <w:rFonts w:ascii="Times New Roman" w:hAnsi="Times New Roman"/>
          <w:b/>
          <w:color w:val="002060"/>
          <w:kern w:val="36"/>
          <w:sz w:val="28"/>
          <w:szCs w:val="28"/>
          <w:lang w:eastAsia="ru-RU"/>
        </w:rPr>
      </w:pPr>
      <w:r w:rsidRPr="00382E69">
        <w:rPr>
          <w:rFonts w:ascii="Times New Roman" w:hAnsi="Times New Roman"/>
          <w:b/>
          <w:color w:val="002060"/>
          <w:kern w:val="36"/>
          <w:sz w:val="28"/>
          <w:szCs w:val="28"/>
          <w:lang w:eastAsia="ru-RU"/>
        </w:rPr>
        <w:t>ТЕЛЕМАТИЧЕСКИХ УСЛУГ СВЯЗИ</w:t>
      </w:r>
    </w:p>
    <w:bookmarkEnd w:id="0"/>
    <w:p w:rsidR="00DD23AF" w:rsidRDefault="00966FCC" w:rsidP="0054339B">
      <w:pPr>
        <w:shd w:val="clear" w:color="auto" w:fill="FFFFFF"/>
        <w:spacing w:after="0" w:line="288" w:lineRule="auto"/>
        <w:jc w:val="center"/>
        <w:outlineLvl w:val="0"/>
        <w:rPr>
          <w:rFonts w:ascii="Times New Roman" w:hAnsi="Times New Roman"/>
          <w:b/>
          <w:color w:val="002060"/>
          <w:kern w:val="36"/>
          <w:sz w:val="32"/>
          <w:szCs w:val="32"/>
          <w:lang w:eastAsia="ru-RU"/>
        </w:rPr>
      </w:pPr>
      <w:r>
        <w:rPr>
          <w:noProof/>
          <w:lang w:eastAsia="ru-RU"/>
        </w:rPr>
        <w:drawing>
          <wp:anchor distT="0" distB="0" distL="114300" distR="114300" simplePos="0" relativeHeight="251656192" behindDoc="0" locked="0" layoutInCell="1" allowOverlap="1">
            <wp:simplePos x="0" y="0"/>
            <wp:positionH relativeFrom="column">
              <wp:posOffset>63500</wp:posOffset>
            </wp:positionH>
            <wp:positionV relativeFrom="paragraph">
              <wp:posOffset>69850</wp:posOffset>
            </wp:positionV>
            <wp:extent cx="1856105" cy="1323975"/>
            <wp:effectExtent l="0" t="0" r="0" b="0"/>
            <wp:wrapSquare wrapText="bothSides"/>
            <wp:docPr id="2" name="Рисунок 3" descr="C:\Users\Suleymanova.LKh\Desktop\Картинки\241126bb99efc794c2ff239d351899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Suleymanova.LKh\Desktop\Картинки\241126bb99efc794c2ff239d3518991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3AF" w:rsidRDefault="00DD23AF" w:rsidP="0054339B">
      <w:pPr>
        <w:shd w:val="clear" w:color="auto" w:fill="FFFFFF"/>
        <w:spacing w:after="0" w:line="288" w:lineRule="auto"/>
        <w:jc w:val="both"/>
        <w:outlineLvl w:val="0"/>
        <w:rPr>
          <w:rFonts w:ascii="Times New Roman" w:hAnsi="Times New Roman"/>
          <w:bCs/>
          <w:sz w:val="28"/>
          <w:szCs w:val="28"/>
        </w:rPr>
      </w:pPr>
      <w:r>
        <w:rPr>
          <w:rFonts w:ascii="Times New Roman" w:hAnsi="Times New Roman"/>
          <w:bCs/>
          <w:sz w:val="28"/>
          <w:szCs w:val="28"/>
        </w:rPr>
        <w:t>О</w:t>
      </w:r>
      <w:r w:rsidRPr="00C4625F">
        <w:rPr>
          <w:rFonts w:ascii="Times New Roman" w:hAnsi="Times New Roman"/>
          <w:bCs/>
          <w:sz w:val="28"/>
          <w:szCs w:val="28"/>
        </w:rPr>
        <w:t>каз</w:t>
      </w:r>
      <w:r>
        <w:rPr>
          <w:rFonts w:ascii="Times New Roman" w:hAnsi="Times New Roman"/>
          <w:bCs/>
          <w:sz w:val="28"/>
          <w:szCs w:val="28"/>
        </w:rPr>
        <w:t>ание телематических услуг связирегулируются</w:t>
      </w:r>
    </w:p>
    <w:p w:rsidR="00DD23AF" w:rsidRPr="0054339B" w:rsidRDefault="00DD23AF" w:rsidP="0054339B">
      <w:pPr>
        <w:shd w:val="clear" w:color="auto" w:fill="FFFFFF"/>
        <w:spacing w:after="0" w:line="288" w:lineRule="auto"/>
        <w:jc w:val="both"/>
        <w:outlineLvl w:val="0"/>
        <w:rPr>
          <w:rFonts w:ascii="Times New Roman" w:hAnsi="Times New Roman"/>
          <w:b/>
          <w:color w:val="002060"/>
          <w:kern w:val="36"/>
          <w:sz w:val="32"/>
          <w:szCs w:val="32"/>
          <w:lang w:eastAsia="ru-RU"/>
        </w:rPr>
      </w:pPr>
      <w:r w:rsidRPr="007C68B5">
        <w:rPr>
          <w:rFonts w:ascii="Times New Roman" w:hAnsi="Times New Roman"/>
          <w:sz w:val="28"/>
          <w:szCs w:val="28"/>
        </w:rPr>
        <w:t>Правила</w:t>
      </w:r>
      <w:r>
        <w:rPr>
          <w:rFonts w:ascii="Times New Roman" w:hAnsi="Times New Roman"/>
          <w:sz w:val="28"/>
          <w:szCs w:val="28"/>
        </w:rPr>
        <w:t xml:space="preserve">ми оказания </w:t>
      </w:r>
      <w:r w:rsidRPr="007C68B5">
        <w:rPr>
          <w:rFonts w:ascii="Times New Roman" w:hAnsi="Times New Roman"/>
          <w:sz w:val="28"/>
          <w:szCs w:val="28"/>
        </w:rPr>
        <w:t>телематических услуг связи</w:t>
      </w:r>
      <w:r>
        <w:rPr>
          <w:rFonts w:ascii="Times New Roman" w:hAnsi="Times New Roman"/>
          <w:sz w:val="28"/>
          <w:szCs w:val="28"/>
        </w:rPr>
        <w:t>.</w:t>
      </w:r>
    </w:p>
    <w:p w:rsidR="00DD23AF" w:rsidRPr="00EA1A8B" w:rsidRDefault="00DD23AF" w:rsidP="00AB1315">
      <w:pPr>
        <w:spacing w:after="0" w:line="240" w:lineRule="auto"/>
        <w:rPr>
          <w:rFonts w:ascii="Times New Roman" w:hAnsi="Times New Roman"/>
          <w:sz w:val="16"/>
          <w:szCs w:val="16"/>
          <w:lang w:eastAsia="ru-RU"/>
        </w:rPr>
      </w:pPr>
    </w:p>
    <w:p w:rsidR="00DD23AF" w:rsidRDefault="00DD23AF" w:rsidP="0054339B">
      <w:pPr>
        <w:widowControl w:val="0"/>
        <w:autoSpaceDE w:val="0"/>
        <w:autoSpaceDN w:val="0"/>
        <w:adjustRightInd w:val="0"/>
        <w:spacing w:after="0" w:line="240" w:lineRule="auto"/>
        <w:jc w:val="center"/>
        <w:rPr>
          <w:rFonts w:ascii="Times New Roman" w:hAnsi="Times New Roman"/>
          <w:b/>
          <w:color w:val="C00000"/>
          <w:sz w:val="28"/>
          <w:szCs w:val="28"/>
          <w:lang w:eastAsia="ru-RU"/>
        </w:rPr>
      </w:pPr>
      <w:r w:rsidRPr="00C4625F">
        <w:rPr>
          <w:rFonts w:ascii="Times New Roman" w:hAnsi="Times New Roman"/>
          <w:b/>
          <w:color w:val="C00000"/>
          <w:sz w:val="28"/>
          <w:szCs w:val="28"/>
          <w:lang w:eastAsia="ru-RU"/>
        </w:rPr>
        <w:t>ОСНОВНЫЕ ПОНЯТИЯ</w:t>
      </w:r>
    </w:p>
    <w:p w:rsidR="00DD23AF" w:rsidRPr="0054339B" w:rsidRDefault="00DD23AF" w:rsidP="0054339B">
      <w:pPr>
        <w:widowControl w:val="0"/>
        <w:autoSpaceDE w:val="0"/>
        <w:autoSpaceDN w:val="0"/>
        <w:adjustRightInd w:val="0"/>
        <w:spacing w:after="0" w:line="240" w:lineRule="auto"/>
        <w:jc w:val="center"/>
        <w:rPr>
          <w:rFonts w:ascii="Times New Roman" w:hAnsi="Times New Roman"/>
          <w:b/>
          <w:color w:val="C00000"/>
          <w:sz w:val="28"/>
          <w:szCs w:val="28"/>
          <w:lang w:eastAsia="ru-RU"/>
        </w:rPr>
      </w:pP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2221BA">
        <w:rPr>
          <w:rFonts w:ascii="Times New Roman" w:hAnsi="Times New Roman"/>
          <w:b/>
          <w:color w:val="002060"/>
          <w:sz w:val="28"/>
          <w:szCs w:val="28"/>
        </w:rPr>
        <w:t>Абонент</w:t>
      </w:r>
      <w:r>
        <w:rPr>
          <w:rFonts w:ascii="Times New Roman" w:hAnsi="Times New Roman"/>
          <w:sz w:val="28"/>
          <w:szCs w:val="28"/>
        </w:rPr>
        <w:t xml:space="preserve"> -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w:t>
      </w:r>
    </w:p>
    <w:p w:rsidR="00DD23AF" w:rsidRDefault="00DD23AF" w:rsidP="005A48CE">
      <w:pPr>
        <w:autoSpaceDE w:val="0"/>
        <w:autoSpaceDN w:val="0"/>
        <w:adjustRightInd w:val="0"/>
        <w:spacing w:after="0" w:line="240" w:lineRule="auto"/>
        <w:ind w:firstLine="540"/>
        <w:jc w:val="both"/>
        <w:rPr>
          <w:rFonts w:ascii="Times New Roman" w:hAnsi="Times New Roman"/>
          <w:sz w:val="28"/>
          <w:szCs w:val="28"/>
        </w:rPr>
      </w:pPr>
      <w:r w:rsidRPr="002221BA">
        <w:rPr>
          <w:rFonts w:ascii="Times New Roman" w:hAnsi="Times New Roman"/>
          <w:b/>
          <w:color w:val="002060"/>
          <w:sz w:val="28"/>
          <w:szCs w:val="28"/>
        </w:rPr>
        <w:t>Абонентская линия</w:t>
      </w:r>
      <w:r>
        <w:rPr>
          <w:rFonts w:ascii="Times New Roman" w:hAnsi="Times New Roman"/>
          <w:sz w:val="28"/>
          <w:szCs w:val="28"/>
        </w:rPr>
        <w:t xml:space="preserve"> - линия связи, соединяющая пользовательское (оконечное) оборудование с узлом связи сети передачи данных.</w:t>
      </w:r>
    </w:p>
    <w:p w:rsidR="00DD23AF" w:rsidRDefault="00DD23AF" w:rsidP="005A48CE">
      <w:pPr>
        <w:autoSpaceDE w:val="0"/>
        <w:autoSpaceDN w:val="0"/>
        <w:adjustRightInd w:val="0"/>
        <w:spacing w:after="0" w:line="240" w:lineRule="auto"/>
        <w:ind w:firstLine="540"/>
        <w:jc w:val="both"/>
        <w:rPr>
          <w:rFonts w:ascii="Times New Roman" w:hAnsi="Times New Roman"/>
          <w:sz w:val="28"/>
          <w:szCs w:val="28"/>
        </w:rPr>
      </w:pPr>
      <w:r w:rsidRPr="002221BA">
        <w:rPr>
          <w:rFonts w:ascii="Times New Roman" w:hAnsi="Times New Roman"/>
          <w:b/>
          <w:color w:val="002060"/>
          <w:sz w:val="28"/>
          <w:szCs w:val="28"/>
        </w:rPr>
        <w:t>Карта оплаты</w:t>
      </w:r>
      <w:r>
        <w:rPr>
          <w:rFonts w:ascii="Times New Roman" w:hAnsi="Times New Roman"/>
          <w:sz w:val="28"/>
          <w:szCs w:val="28"/>
        </w:rPr>
        <w:t xml:space="preserve"> - средство, позволяющее абоненту использовать телематические услуги связи, идентифицировав абонента для оператора связи как плательщика.</w:t>
      </w:r>
    </w:p>
    <w:p w:rsidR="00DD23AF" w:rsidRDefault="00DD23AF" w:rsidP="005A48CE">
      <w:pPr>
        <w:autoSpaceDE w:val="0"/>
        <w:autoSpaceDN w:val="0"/>
        <w:adjustRightInd w:val="0"/>
        <w:spacing w:after="0" w:line="240" w:lineRule="auto"/>
        <w:ind w:firstLine="540"/>
        <w:jc w:val="both"/>
        <w:rPr>
          <w:rFonts w:ascii="Times New Roman" w:hAnsi="Times New Roman"/>
          <w:sz w:val="28"/>
          <w:szCs w:val="28"/>
        </w:rPr>
      </w:pPr>
      <w:r w:rsidRPr="002221BA">
        <w:rPr>
          <w:rFonts w:ascii="Times New Roman" w:hAnsi="Times New Roman"/>
          <w:b/>
          <w:color w:val="002060"/>
          <w:sz w:val="28"/>
          <w:szCs w:val="28"/>
        </w:rPr>
        <w:t>Информационно-телекоммуникационная сеть</w:t>
      </w:r>
      <w:r>
        <w:rPr>
          <w:rFonts w:ascii="Times New Roman" w:hAnsi="Times New Roman"/>
          <w:sz w:val="28"/>
          <w:szCs w:val="28"/>
        </w:rPr>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DD23AF" w:rsidRDefault="00DD23AF" w:rsidP="005A48CE">
      <w:pPr>
        <w:autoSpaceDE w:val="0"/>
        <w:autoSpaceDN w:val="0"/>
        <w:adjustRightInd w:val="0"/>
        <w:spacing w:after="0" w:line="240" w:lineRule="auto"/>
        <w:ind w:firstLine="540"/>
        <w:jc w:val="both"/>
        <w:rPr>
          <w:rFonts w:ascii="Times New Roman" w:hAnsi="Times New Roman"/>
          <w:sz w:val="28"/>
          <w:szCs w:val="28"/>
        </w:rPr>
      </w:pPr>
      <w:r w:rsidRPr="002221BA">
        <w:rPr>
          <w:rFonts w:ascii="Times New Roman" w:hAnsi="Times New Roman"/>
          <w:b/>
          <w:color w:val="002060"/>
          <w:sz w:val="28"/>
          <w:szCs w:val="28"/>
        </w:rPr>
        <w:t>Спам</w:t>
      </w:r>
      <w:r>
        <w:rPr>
          <w:rFonts w:ascii="Times New Roman" w:hAnsi="Times New Roman"/>
          <w:sz w:val="28"/>
          <w:szCs w:val="28"/>
        </w:rPr>
        <w:t xml:space="preserve"> - телематическое электронное сообщение, предназначенное неопределенному кругу лиц, доставленное абоненту без его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DD23AF" w:rsidRDefault="00DD23AF" w:rsidP="005A48CE">
      <w:pPr>
        <w:autoSpaceDE w:val="0"/>
        <w:autoSpaceDN w:val="0"/>
        <w:adjustRightInd w:val="0"/>
        <w:spacing w:after="0" w:line="240" w:lineRule="auto"/>
        <w:ind w:firstLine="540"/>
        <w:jc w:val="both"/>
        <w:rPr>
          <w:rFonts w:ascii="Times New Roman" w:hAnsi="Times New Roman"/>
          <w:sz w:val="28"/>
          <w:szCs w:val="28"/>
        </w:rPr>
      </w:pPr>
      <w:r w:rsidRPr="002221BA">
        <w:rPr>
          <w:rFonts w:ascii="Times New Roman" w:hAnsi="Times New Roman"/>
          <w:b/>
          <w:color w:val="002060"/>
          <w:sz w:val="28"/>
          <w:szCs w:val="28"/>
        </w:rPr>
        <w:t>Тарифный план</w:t>
      </w:r>
      <w:r>
        <w:rPr>
          <w:rFonts w:ascii="Times New Roman" w:hAnsi="Times New Roman"/>
          <w:sz w:val="28"/>
          <w:szCs w:val="28"/>
        </w:rPr>
        <w:t xml:space="preserve"> - совокупность ценовых условий, при которых оператор связи предлагает пользоваться одной либо несколькимителематическими услугами связи.</w:t>
      </w:r>
    </w:p>
    <w:p w:rsidR="00DD23AF" w:rsidRPr="00EA1A8B" w:rsidRDefault="00DD23AF" w:rsidP="007C68B5">
      <w:pPr>
        <w:widowControl w:val="0"/>
        <w:autoSpaceDE w:val="0"/>
        <w:autoSpaceDN w:val="0"/>
        <w:adjustRightInd w:val="0"/>
        <w:spacing w:after="0" w:line="240" w:lineRule="auto"/>
        <w:jc w:val="center"/>
        <w:rPr>
          <w:rFonts w:ascii="Times New Roman" w:hAnsi="Times New Roman"/>
          <w:sz w:val="16"/>
          <w:szCs w:val="16"/>
        </w:rPr>
      </w:pPr>
    </w:p>
    <w:p w:rsidR="00DD23AF" w:rsidRPr="00F865ED" w:rsidRDefault="00DD23AF" w:rsidP="007C68B5">
      <w:pPr>
        <w:widowControl w:val="0"/>
        <w:autoSpaceDE w:val="0"/>
        <w:autoSpaceDN w:val="0"/>
        <w:adjustRightInd w:val="0"/>
        <w:spacing w:after="0" w:line="240" w:lineRule="auto"/>
        <w:jc w:val="center"/>
        <w:rPr>
          <w:rFonts w:ascii="Times New Roman" w:hAnsi="Times New Roman"/>
          <w:b/>
          <w:color w:val="C00000"/>
          <w:sz w:val="28"/>
          <w:szCs w:val="28"/>
        </w:rPr>
      </w:pPr>
      <w:r w:rsidRPr="00F865ED">
        <w:rPr>
          <w:rFonts w:ascii="Times New Roman" w:hAnsi="Times New Roman"/>
          <w:b/>
          <w:color w:val="C00000"/>
          <w:sz w:val="28"/>
          <w:szCs w:val="28"/>
        </w:rPr>
        <w:t>ПОРЯДОК И УСЛОВИЯ ЗАКЛЮЧЕНИЯ ДОГОВОРА</w:t>
      </w:r>
    </w:p>
    <w:p w:rsidR="00DD23AF" w:rsidRPr="00EA1A8B" w:rsidRDefault="00DD23AF" w:rsidP="007C68B5">
      <w:pPr>
        <w:widowControl w:val="0"/>
        <w:autoSpaceDE w:val="0"/>
        <w:autoSpaceDN w:val="0"/>
        <w:adjustRightInd w:val="0"/>
        <w:spacing w:after="0" w:line="240" w:lineRule="auto"/>
        <w:jc w:val="center"/>
        <w:rPr>
          <w:rFonts w:ascii="Times New Roman" w:hAnsi="Times New Roman"/>
          <w:b/>
          <w:color w:val="FF0000"/>
          <w:sz w:val="16"/>
          <w:szCs w:val="16"/>
        </w:rPr>
      </w:pPr>
    </w:p>
    <w:p w:rsidR="00DD23AF" w:rsidRDefault="00DD23AF" w:rsidP="00341150">
      <w:pPr>
        <w:autoSpaceDE w:val="0"/>
        <w:autoSpaceDN w:val="0"/>
        <w:adjustRightInd w:val="0"/>
        <w:spacing w:after="0" w:line="240" w:lineRule="auto"/>
        <w:ind w:firstLine="708"/>
        <w:jc w:val="both"/>
        <w:rPr>
          <w:rFonts w:ascii="Times New Roman" w:hAnsi="Times New Roman"/>
          <w:bCs/>
          <w:sz w:val="28"/>
          <w:szCs w:val="28"/>
        </w:rPr>
      </w:pPr>
      <w:r w:rsidRPr="00341150">
        <w:rPr>
          <w:rFonts w:ascii="Times New Roman" w:hAnsi="Times New Roman"/>
          <w:bCs/>
          <w:sz w:val="28"/>
          <w:szCs w:val="28"/>
        </w:rPr>
        <w:t>Телематические услуги связи оказываются оператором связи на основании договора</w:t>
      </w:r>
      <w:bookmarkStart w:id="1" w:name="sub_11043"/>
      <w:r>
        <w:rPr>
          <w:rFonts w:ascii="Times New Roman" w:hAnsi="Times New Roman"/>
          <w:bCs/>
          <w:sz w:val="28"/>
          <w:szCs w:val="28"/>
        </w:rPr>
        <w:t xml:space="preserve"> на неопределенный срок. По желанию заявителя с ним может быть заключен срочный договор.</w:t>
      </w:r>
    </w:p>
    <w:p w:rsidR="00DD23AF" w:rsidRDefault="00DD23AF" w:rsidP="0034115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Договор заключается в письменной форме в 2 экземплярах, один из которых вручается абоненту либо путем конклюдентных действий.</w:t>
      </w:r>
    </w:p>
    <w:p w:rsidR="00DD23AF" w:rsidRDefault="00DD23AF" w:rsidP="00F67FB3">
      <w:pPr>
        <w:spacing w:after="0" w:line="240" w:lineRule="auto"/>
        <w:jc w:val="both"/>
        <w:rPr>
          <w:rFonts w:ascii="Times New Roman" w:hAnsi="Times New Roman"/>
          <w:sz w:val="16"/>
          <w:szCs w:val="16"/>
        </w:rPr>
      </w:pPr>
    </w:p>
    <w:p w:rsidR="00DD23AF" w:rsidRPr="00A809EF" w:rsidRDefault="00DD23AF" w:rsidP="00F67FB3">
      <w:pPr>
        <w:spacing w:after="0" w:line="240" w:lineRule="auto"/>
        <w:jc w:val="both"/>
        <w:rPr>
          <w:rFonts w:ascii="Times New Roman" w:hAnsi="Times New Roman"/>
          <w:b/>
          <w:color w:val="002060"/>
          <w:sz w:val="28"/>
          <w:szCs w:val="28"/>
        </w:rPr>
      </w:pPr>
      <w:r w:rsidRPr="00A809EF">
        <w:rPr>
          <w:rFonts w:ascii="Times New Roman" w:hAnsi="Times New Roman"/>
          <w:b/>
          <w:color w:val="002060"/>
          <w:sz w:val="28"/>
          <w:szCs w:val="28"/>
        </w:rPr>
        <w:t>ПОРЯДОК ДЕЙСТВИЙ:</w:t>
      </w:r>
    </w:p>
    <w:p w:rsidR="00DD23AF" w:rsidRDefault="00DD23AF" w:rsidP="0054339B">
      <w:pPr>
        <w:spacing w:after="0" w:line="240" w:lineRule="auto"/>
        <w:jc w:val="both"/>
        <w:rPr>
          <w:rFonts w:ascii="Times New Roman" w:hAnsi="Times New Roman"/>
          <w:sz w:val="28"/>
          <w:szCs w:val="28"/>
        </w:rPr>
      </w:pPr>
      <w:r>
        <w:rPr>
          <w:rFonts w:ascii="Times New Roman" w:hAnsi="Times New Roman"/>
          <w:sz w:val="28"/>
          <w:szCs w:val="28"/>
        </w:rPr>
        <w:t>1. Заявитель подает оператору связи заявление о заключении договора. Форма заявлений устанавливаются оператором связи.</w:t>
      </w:r>
    </w:p>
    <w:p w:rsidR="00DD23AF" w:rsidRDefault="00DD23AF" w:rsidP="0054339B">
      <w:pPr>
        <w:spacing w:after="0" w:line="240" w:lineRule="auto"/>
        <w:jc w:val="both"/>
        <w:rPr>
          <w:rFonts w:ascii="Times New Roman" w:hAnsi="Times New Roman"/>
          <w:sz w:val="28"/>
          <w:szCs w:val="28"/>
        </w:rPr>
      </w:pPr>
      <w:r>
        <w:rPr>
          <w:rFonts w:ascii="Times New Roman" w:hAnsi="Times New Roman"/>
          <w:sz w:val="28"/>
          <w:szCs w:val="28"/>
        </w:rPr>
        <w:t>2. Оператор связи:</w:t>
      </w:r>
    </w:p>
    <w:p w:rsidR="00DD23AF" w:rsidRDefault="00DD23AF" w:rsidP="0054339B">
      <w:pPr>
        <w:spacing w:after="0" w:line="240" w:lineRule="auto"/>
        <w:jc w:val="both"/>
        <w:rPr>
          <w:rFonts w:ascii="Times New Roman" w:hAnsi="Times New Roman"/>
          <w:sz w:val="28"/>
          <w:szCs w:val="28"/>
        </w:rPr>
      </w:pPr>
      <w:r>
        <w:rPr>
          <w:rFonts w:ascii="Times New Roman" w:hAnsi="Times New Roman"/>
          <w:sz w:val="28"/>
          <w:szCs w:val="28"/>
        </w:rPr>
        <w:t>-регистрирует заявление и в 3-дневный срок оповещает об этом заявителя.</w:t>
      </w:r>
    </w:p>
    <w:p w:rsidR="00DD23AF" w:rsidRPr="0054339B" w:rsidRDefault="00DD23AF" w:rsidP="0054339B">
      <w:pPr>
        <w:spacing w:after="0" w:line="240" w:lineRule="auto"/>
        <w:jc w:val="both"/>
        <w:rPr>
          <w:rFonts w:ascii="Times New Roman" w:hAnsi="Times New Roman"/>
          <w:i/>
          <w:sz w:val="28"/>
          <w:szCs w:val="28"/>
        </w:rPr>
      </w:pPr>
      <w:r w:rsidRPr="00DC79FF">
        <w:rPr>
          <w:rFonts w:ascii="Times New Roman" w:hAnsi="Times New Roman"/>
          <w:b/>
          <w:color w:val="C00000"/>
          <w:sz w:val="28"/>
          <w:szCs w:val="28"/>
        </w:rPr>
        <w:t>Внимание!</w:t>
      </w:r>
      <w:r w:rsidRPr="0054339B">
        <w:rPr>
          <w:rFonts w:ascii="Times New Roman" w:hAnsi="Times New Roman"/>
          <w:i/>
          <w:sz w:val="28"/>
          <w:szCs w:val="28"/>
        </w:rPr>
        <w:t>Оператор связи не вправе отказать заявителю в приеме и рассмотрении заявления;</w:t>
      </w:r>
    </w:p>
    <w:p w:rsidR="00DD23AF" w:rsidRDefault="00DD23AF" w:rsidP="0054339B">
      <w:pPr>
        <w:autoSpaceDE w:val="0"/>
        <w:autoSpaceDN w:val="0"/>
        <w:adjustRightInd w:val="0"/>
        <w:spacing w:after="0" w:line="240" w:lineRule="auto"/>
        <w:jc w:val="both"/>
        <w:rPr>
          <w:rFonts w:ascii="Times New Roman" w:hAnsi="Times New Roman"/>
          <w:i/>
          <w:sz w:val="28"/>
          <w:szCs w:val="28"/>
        </w:rPr>
      </w:pPr>
      <w:r w:rsidRPr="0054339B">
        <w:rPr>
          <w:rFonts w:ascii="Times New Roman" w:hAnsi="Times New Roman"/>
          <w:i/>
          <w:sz w:val="28"/>
          <w:szCs w:val="28"/>
        </w:rPr>
        <w:lastRenderedPageBreak/>
        <w:t>- осуществляет проверку наличия технической возможности  для предоставления доступа к сети передачи данных.</w:t>
      </w:r>
    </w:p>
    <w:p w:rsidR="00DD23AF" w:rsidRPr="0054339B" w:rsidRDefault="00DD23AF" w:rsidP="0054339B">
      <w:pPr>
        <w:autoSpaceDE w:val="0"/>
        <w:autoSpaceDN w:val="0"/>
        <w:adjustRightInd w:val="0"/>
        <w:spacing w:after="0" w:line="240" w:lineRule="auto"/>
        <w:jc w:val="both"/>
        <w:rPr>
          <w:rFonts w:ascii="Times New Roman" w:hAnsi="Times New Roman"/>
          <w:i/>
          <w:sz w:val="28"/>
          <w:szCs w:val="28"/>
        </w:rPr>
      </w:pPr>
      <w:r w:rsidRPr="00DC79FF">
        <w:rPr>
          <w:rFonts w:ascii="Times New Roman" w:hAnsi="Times New Roman"/>
          <w:b/>
          <w:color w:val="C00000"/>
          <w:sz w:val="28"/>
          <w:szCs w:val="28"/>
        </w:rPr>
        <w:t>!</w:t>
      </w:r>
      <w:r w:rsidRPr="0054339B">
        <w:rPr>
          <w:rFonts w:ascii="Times New Roman" w:hAnsi="Times New Roman"/>
          <w:i/>
          <w:sz w:val="28"/>
          <w:szCs w:val="28"/>
        </w:rPr>
        <w:t>Срок проверки не более 30 дней с даты регистрации заявления;</w:t>
      </w:r>
    </w:p>
    <w:p w:rsidR="00DD23AF" w:rsidRPr="0054339B" w:rsidRDefault="00DD23AF" w:rsidP="0054339B">
      <w:pPr>
        <w:autoSpaceDE w:val="0"/>
        <w:autoSpaceDN w:val="0"/>
        <w:adjustRightInd w:val="0"/>
        <w:spacing w:after="0" w:line="240" w:lineRule="auto"/>
        <w:jc w:val="both"/>
        <w:rPr>
          <w:rFonts w:ascii="Times New Roman" w:hAnsi="Times New Roman"/>
          <w:i/>
          <w:sz w:val="28"/>
          <w:szCs w:val="28"/>
        </w:rPr>
      </w:pPr>
      <w:r w:rsidRPr="0054339B">
        <w:rPr>
          <w:rFonts w:ascii="Times New Roman" w:hAnsi="Times New Roman"/>
          <w:i/>
          <w:sz w:val="28"/>
          <w:szCs w:val="28"/>
        </w:rPr>
        <w:t>- заключает с заявителем договор (при наличии технической возможности).</w:t>
      </w:r>
    </w:p>
    <w:p w:rsidR="00DD23AF" w:rsidRPr="005C1264" w:rsidRDefault="00DD23AF" w:rsidP="00A86A3C">
      <w:pPr>
        <w:autoSpaceDE w:val="0"/>
        <w:autoSpaceDN w:val="0"/>
        <w:adjustRightInd w:val="0"/>
        <w:spacing w:after="0" w:line="240" w:lineRule="auto"/>
        <w:ind w:firstLine="540"/>
        <w:jc w:val="both"/>
        <w:rPr>
          <w:rFonts w:ascii="Times New Roman" w:hAnsi="Times New Roman"/>
          <w:color w:val="C00000"/>
          <w:sz w:val="20"/>
          <w:szCs w:val="20"/>
        </w:rPr>
      </w:pPr>
    </w:p>
    <w:p w:rsidR="00DD23AF" w:rsidRPr="0054339B" w:rsidRDefault="00DD23AF" w:rsidP="0054339B">
      <w:pPr>
        <w:autoSpaceDE w:val="0"/>
        <w:autoSpaceDN w:val="0"/>
        <w:adjustRightInd w:val="0"/>
        <w:spacing w:after="0" w:line="240" w:lineRule="auto"/>
        <w:jc w:val="both"/>
        <w:rPr>
          <w:rFonts w:ascii="Times New Roman" w:hAnsi="Times New Roman"/>
          <w:i/>
          <w:sz w:val="28"/>
          <w:szCs w:val="28"/>
        </w:rPr>
      </w:pPr>
      <w:r>
        <w:rPr>
          <w:rFonts w:ascii="Times New Roman" w:hAnsi="Times New Roman"/>
          <w:b/>
          <w:color w:val="C00000"/>
          <w:sz w:val="28"/>
          <w:szCs w:val="28"/>
        </w:rPr>
        <w:t>С</w:t>
      </w:r>
      <w:r w:rsidRPr="00DC79FF">
        <w:rPr>
          <w:rFonts w:ascii="Times New Roman" w:hAnsi="Times New Roman"/>
          <w:b/>
          <w:color w:val="C00000"/>
          <w:sz w:val="28"/>
          <w:szCs w:val="28"/>
        </w:rPr>
        <w:t>ледует знать!</w:t>
      </w:r>
      <w:r w:rsidRPr="0054339B">
        <w:rPr>
          <w:rFonts w:ascii="Times New Roman" w:hAnsi="Times New Roman"/>
          <w:i/>
          <w:sz w:val="28"/>
          <w:szCs w:val="28"/>
        </w:rP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DD23AF" w:rsidRPr="00EA1A8B" w:rsidRDefault="00DD23AF" w:rsidP="00A86A3C">
      <w:pPr>
        <w:autoSpaceDE w:val="0"/>
        <w:autoSpaceDN w:val="0"/>
        <w:adjustRightInd w:val="0"/>
        <w:spacing w:after="0" w:line="240" w:lineRule="auto"/>
        <w:ind w:firstLine="540"/>
        <w:jc w:val="both"/>
        <w:rPr>
          <w:rFonts w:ascii="Times New Roman" w:hAnsi="Times New Roman"/>
          <w:sz w:val="16"/>
          <w:szCs w:val="16"/>
        </w:rPr>
      </w:pPr>
    </w:p>
    <w:p w:rsidR="00DD23AF" w:rsidRDefault="00DD23AF" w:rsidP="00341150">
      <w:pPr>
        <w:spacing w:after="0" w:line="240" w:lineRule="auto"/>
        <w:ind w:firstLine="708"/>
        <w:jc w:val="both"/>
        <w:rPr>
          <w:rFonts w:ascii="Times New Roman" w:hAnsi="Times New Roman"/>
          <w:b/>
          <w:color w:val="C00000"/>
          <w:sz w:val="28"/>
          <w:szCs w:val="28"/>
        </w:rPr>
      </w:pPr>
      <w:r w:rsidRPr="006673A9">
        <w:rPr>
          <w:rFonts w:ascii="Times New Roman" w:hAnsi="Times New Roman"/>
          <w:b/>
          <w:color w:val="C00000"/>
          <w:sz w:val="28"/>
          <w:szCs w:val="28"/>
        </w:rPr>
        <w:t>ИНФОРМАЦИЯ, УКАЗЫВАЕМАЯ В ДОГОВОРЕ</w:t>
      </w:r>
    </w:p>
    <w:p w:rsidR="00DD23AF" w:rsidRPr="00EA1A8B" w:rsidRDefault="00DD23AF" w:rsidP="00341150">
      <w:pPr>
        <w:spacing w:after="0" w:line="240" w:lineRule="auto"/>
        <w:ind w:firstLine="708"/>
        <w:jc w:val="both"/>
        <w:rPr>
          <w:rFonts w:ascii="Times New Roman" w:hAnsi="Times New Roman"/>
          <w:b/>
          <w:color w:val="C00000"/>
          <w:sz w:val="16"/>
          <w:szCs w:val="16"/>
        </w:rPr>
      </w:pP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дата и место заключения договора;</w:t>
      </w:r>
    </w:p>
    <w:p w:rsidR="00DD23AF" w:rsidRDefault="00966FCC" w:rsidP="0054339B">
      <w:pPr>
        <w:autoSpaceDE w:val="0"/>
        <w:autoSpaceDN w:val="0"/>
        <w:adjustRightInd w:val="0"/>
        <w:spacing w:after="0" w:line="240" w:lineRule="auto"/>
        <w:jc w:val="both"/>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4852035</wp:posOffset>
            </wp:positionH>
            <wp:positionV relativeFrom="paragraph">
              <wp:posOffset>13970</wp:posOffset>
            </wp:positionV>
            <wp:extent cx="1517650" cy="1517650"/>
            <wp:effectExtent l="0" t="0" r="0" b="0"/>
            <wp:wrapSquare wrapText="bothSides"/>
            <wp:docPr id="3" name="Рисунок 4" descr="https://www.abitura.si/wp-content/uploads/2017/01/informa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www.abitura.si/wp-content/uploads/2017/01/informati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3AF" w:rsidRPr="00A43377">
        <w:rPr>
          <w:rFonts w:ascii="a_Helver(05%) Bashkir" w:hAnsi="a_Helver(05%) Bashkir"/>
          <w:color w:val="C00000"/>
          <w:sz w:val="32"/>
          <w:szCs w:val="32"/>
        </w:rPr>
        <w:t>•</w:t>
      </w:r>
      <w:r w:rsidR="00DD23AF">
        <w:rPr>
          <w:rFonts w:ascii="Times New Roman" w:hAnsi="Times New Roman"/>
          <w:sz w:val="28"/>
          <w:szCs w:val="28"/>
        </w:rPr>
        <w:t xml:space="preserve"> наименование (фирменное наименование) и место нахождения оператора связи;</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реквизиты расчетного счета оператора связи;</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 xml:space="preserve"> реквизиты выданной оператору связи лицензии;</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 xml:space="preserve"> сведения об абоненте - гражданине: фамилия, имя, отчество, дата и место рождения, реквизиты документа, удостоверяющего личность;</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 xml:space="preserve">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 xml:space="preserve">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технические нормы, в соответствии с которыми оказываются телематические услуги связи и технологически неразрывно связанные с ними услуги;</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 xml:space="preserve"> тарифы и (или) тарифный план для оплаты телематических услуг связи в российских рублях;</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 xml:space="preserve"> адрес и способ доставки счета за оказанные телематические услуги связи;</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 xml:space="preserve">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 xml:space="preserve"> срок действия договора;</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 xml:space="preserve"> перечень дополнительных обязательств перед абонентом, добровольно принимаемых на себя оператором связи.</w:t>
      </w:r>
    </w:p>
    <w:p w:rsidR="00DD23AF" w:rsidRPr="005C1264" w:rsidRDefault="00DD23AF" w:rsidP="000E164B">
      <w:pPr>
        <w:autoSpaceDE w:val="0"/>
        <w:autoSpaceDN w:val="0"/>
        <w:adjustRightInd w:val="0"/>
        <w:spacing w:after="0" w:line="240" w:lineRule="auto"/>
        <w:jc w:val="both"/>
        <w:rPr>
          <w:rFonts w:ascii="Times New Roman" w:hAnsi="Times New Roman"/>
          <w:sz w:val="16"/>
          <w:szCs w:val="16"/>
        </w:rPr>
      </w:pPr>
    </w:p>
    <w:p w:rsidR="00DD23AF" w:rsidRPr="002C3E6E" w:rsidRDefault="00966FCC" w:rsidP="000E164B">
      <w:pPr>
        <w:autoSpaceDE w:val="0"/>
        <w:autoSpaceDN w:val="0"/>
        <w:adjustRightInd w:val="0"/>
        <w:spacing w:after="0" w:line="240" w:lineRule="auto"/>
        <w:jc w:val="both"/>
        <w:rPr>
          <w:rFonts w:ascii="Times New Roman" w:hAnsi="Times New Roman"/>
          <w:b/>
          <w:color w:val="C00000"/>
          <w:sz w:val="28"/>
          <w:szCs w:val="28"/>
        </w:rPr>
      </w:pPr>
      <w:r>
        <w:rPr>
          <w:noProof/>
          <w:lang w:eastAsia="ru-RU"/>
        </w:rPr>
        <w:drawing>
          <wp:anchor distT="0" distB="0" distL="114300" distR="114300" simplePos="0" relativeHeight="251657216" behindDoc="0" locked="0" layoutInCell="1" allowOverlap="1">
            <wp:simplePos x="0" y="0"/>
            <wp:positionH relativeFrom="column">
              <wp:posOffset>6985</wp:posOffset>
            </wp:positionH>
            <wp:positionV relativeFrom="paragraph">
              <wp:posOffset>106045</wp:posOffset>
            </wp:positionV>
            <wp:extent cx="377825" cy="561975"/>
            <wp:effectExtent l="0" t="0" r="0" b="0"/>
            <wp:wrapSquare wrapText="bothSides"/>
            <wp:docPr id="4" name="Рисунок 2" descr="D:\Users\Suleymanova.lkh\Desktop\Картинки\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Users\Suleymanova.lkh\Desktop\Картинки\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8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3AF" w:rsidRPr="00EA1A8B">
        <w:rPr>
          <w:rFonts w:ascii="Times New Roman" w:hAnsi="Times New Roman"/>
          <w:b/>
          <w:color w:val="002060"/>
          <w:sz w:val="24"/>
          <w:szCs w:val="24"/>
        </w:rPr>
        <w:t>СУЩЕСТВЕННЫМИ УСЛОВИЯМИ ДОГОВОРА ЯВЛЯЮТСЯ</w:t>
      </w:r>
      <w:r w:rsidR="00DD23AF" w:rsidRPr="002C3E6E">
        <w:rPr>
          <w:rFonts w:ascii="Times New Roman" w:hAnsi="Times New Roman"/>
          <w:b/>
          <w:color w:val="002060"/>
          <w:sz w:val="28"/>
          <w:szCs w:val="28"/>
        </w:rPr>
        <w:t>:</w:t>
      </w:r>
    </w:p>
    <w:p w:rsidR="00DD23AF" w:rsidRDefault="00DD23AF" w:rsidP="000E164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состав оказываемых телематических услуг связи;</w:t>
      </w:r>
    </w:p>
    <w:p w:rsidR="00DD23AF" w:rsidRDefault="00DD23AF" w:rsidP="000E164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 xml:space="preserve"> используемые абонентские интерфейсы;</w:t>
      </w:r>
    </w:p>
    <w:p w:rsidR="00DD23AF" w:rsidRDefault="00DD23AF" w:rsidP="000E164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 xml:space="preserve"> тарифы и (или) тарифные планы для оплаты телематических услуг связи;</w:t>
      </w:r>
    </w:p>
    <w:p w:rsidR="00DD23AF" w:rsidRDefault="00DD23AF" w:rsidP="000E164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порядок, срок и форма расчетов.</w:t>
      </w:r>
    </w:p>
    <w:p w:rsidR="00DD23AF" w:rsidRDefault="00DD23AF" w:rsidP="000E164B">
      <w:pPr>
        <w:autoSpaceDE w:val="0"/>
        <w:autoSpaceDN w:val="0"/>
        <w:adjustRightInd w:val="0"/>
        <w:spacing w:after="0" w:line="240" w:lineRule="auto"/>
        <w:jc w:val="both"/>
        <w:rPr>
          <w:rFonts w:ascii="Times New Roman" w:hAnsi="Times New Roman"/>
          <w:sz w:val="28"/>
          <w:szCs w:val="28"/>
        </w:rPr>
      </w:pPr>
    </w:p>
    <w:p w:rsidR="00DD23AF" w:rsidRPr="0054339B" w:rsidRDefault="00DD23AF" w:rsidP="00163865">
      <w:pPr>
        <w:autoSpaceDE w:val="0"/>
        <w:autoSpaceDN w:val="0"/>
        <w:adjustRightInd w:val="0"/>
        <w:spacing w:after="0" w:line="240" w:lineRule="auto"/>
        <w:jc w:val="both"/>
        <w:rPr>
          <w:rFonts w:ascii="Times New Roman" w:hAnsi="Times New Roman"/>
          <w:i/>
          <w:sz w:val="28"/>
          <w:szCs w:val="28"/>
        </w:rPr>
      </w:pPr>
      <w:r w:rsidRPr="0054339B">
        <w:rPr>
          <w:rFonts w:ascii="Times New Roman" w:hAnsi="Times New Roman"/>
          <w:b/>
          <w:color w:val="C00000"/>
          <w:sz w:val="28"/>
          <w:szCs w:val="28"/>
        </w:rPr>
        <w:t>ВНИМАНИЕ!</w:t>
      </w:r>
      <w:r w:rsidRPr="0054339B">
        <w:rPr>
          <w:rFonts w:ascii="Times New Roman" w:hAnsi="Times New Roman"/>
          <w:i/>
          <w:sz w:val="28"/>
          <w:szCs w:val="28"/>
        </w:rPr>
        <w:t>Оператор связи не вправе при заключении договора навязывать абоненту оказание иных услуг за отдельную плату.</w:t>
      </w:r>
    </w:p>
    <w:p w:rsidR="00DD23AF" w:rsidRDefault="00DD23AF" w:rsidP="007431A6">
      <w:pPr>
        <w:spacing w:after="0" w:line="240" w:lineRule="auto"/>
        <w:jc w:val="center"/>
        <w:rPr>
          <w:rFonts w:ascii="Times New Roman" w:hAnsi="Times New Roman"/>
          <w:b/>
          <w:color w:val="002060"/>
          <w:sz w:val="28"/>
          <w:szCs w:val="28"/>
        </w:rPr>
      </w:pPr>
    </w:p>
    <w:p w:rsidR="00DD23AF" w:rsidRPr="002B30F5" w:rsidRDefault="00DD23AF" w:rsidP="007431A6">
      <w:pPr>
        <w:spacing w:after="0" w:line="240" w:lineRule="auto"/>
        <w:jc w:val="center"/>
        <w:rPr>
          <w:rFonts w:ascii="Times New Roman" w:hAnsi="Times New Roman"/>
          <w:b/>
          <w:color w:val="C00000"/>
          <w:sz w:val="28"/>
          <w:szCs w:val="28"/>
        </w:rPr>
      </w:pPr>
      <w:r w:rsidRPr="002B30F5">
        <w:rPr>
          <w:rFonts w:ascii="Times New Roman" w:hAnsi="Times New Roman"/>
          <w:b/>
          <w:color w:val="C00000"/>
          <w:sz w:val="28"/>
          <w:szCs w:val="28"/>
        </w:rPr>
        <w:t>ОБЯЗАННОСТИ СТОРОН ПРИ ИСПОЛНЕНИИ ДОГОВОРА</w:t>
      </w:r>
    </w:p>
    <w:p w:rsidR="00DD23AF" w:rsidRPr="00EA1A8B" w:rsidRDefault="00DD23AF" w:rsidP="007431A6">
      <w:pPr>
        <w:spacing w:after="0" w:line="240" w:lineRule="auto"/>
        <w:jc w:val="center"/>
        <w:rPr>
          <w:rFonts w:ascii="Times New Roman" w:hAnsi="Times New Roman"/>
          <w:sz w:val="16"/>
          <w:szCs w:val="16"/>
        </w:rPr>
      </w:pPr>
    </w:p>
    <w:p w:rsidR="00DD23AF" w:rsidRPr="00F67FB3" w:rsidRDefault="00966FCC" w:rsidP="00061C93">
      <w:pPr>
        <w:autoSpaceDE w:val="0"/>
        <w:autoSpaceDN w:val="0"/>
        <w:adjustRightInd w:val="0"/>
        <w:spacing w:after="0" w:line="240" w:lineRule="auto"/>
        <w:jc w:val="both"/>
        <w:rPr>
          <w:rFonts w:ascii="Times New Roman" w:hAnsi="Times New Roman"/>
          <w:b/>
          <w:bCs/>
          <w:color w:val="002060"/>
          <w:sz w:val="28"/>
          <w:szCs w:val="28"/>
        </w:rPr>
      </w:pPr>
      <w:r>
        <w:rPr>
          <w:noProof/>
          <w:lang w:eastAsia="ru-RU"/>
        </w:rPr>
        <w:drawing>
          <wp:anchor distT="0" distB="0" distL="114300" distR="114300" simplePos="0" relativeHeight="251659264" behindDoc="0" locked="0" layoutInCell="1" allowOverlap="1">
            <wp:simplePos x="0" y="0"/>
            <wp:positionH relativeFrom="column">
              <wp:posOffset>4471035</wp:posOffset>
            </wp:positionH>
            <wp:positionV relativeFrom="paragraph">
              <wp:posOffset>174625</wp:posOffset>
            </wp:positionV>
            <wp:extent cx="2095500" cy="1247775"/>
            <wp:effectExtent l="0" t="0" r="0" b="0"/>
            <wp:wrapSquare wrapText="bothSides"/>
            <wp:docPr id="5" name="Рисунок 5" descr="D:\Users\Suleymanova.lkh\Desktop\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Suleymanova.lkh\Desktop\P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3AF" w:rsidRPr="00F91D6A">
        <w:rPr>
          <w:rFonts w:ascii="Times New Roman" w:hAnsi="Times New Roman"/>
          <w:b/>
          <w:bCs/>
          <w:color w:val="002060"/>
          <w:sz w:val="28"/>
          <w:szCs w:val="28"/>
        </w:rPr>
        <w:t>ОПЕРАТОР СВЯЗИ ОБЯЗАН:</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sidRPr="00061C93">
        <w:rPr>
          <w:rFonts w:ascii="Times New Roman" w:hAnsi="Times New Roman"/>
          <w:sz w:val="28"/>
          <w:szCs w:val="28"/>
        </w:rPr>
        <w:t xml:space="preserve">извещать абонента через свой сайт в информационно-телекоммуникационной сети "Интернет" и (или) информационные системы об изменении тарифов и (или) тарифных планов не менее чем за </w:t>
      </w:r>
      <w:r w:rsidRPr="00F91D6A">
        <w:rPr>
          <w:rFonts w:ascii="Times New Roman" w:hAnsi="Times New Roman"/>
          <w:b/>
          <w:color w:val="C00000"/>
          <w:sz w:val="28"/>
          <w:szCs w:val="28"/>
        </w:rPr>
        <w:t>10 дней</w:t>
      </w:r>
      <w:r w:rsidRPr="00061C93">
        <w:rPr>
          <w:rFonts w:ascii="Times New Roman" w:hAnsi="Times New Roman"/>
          <w:sz w:val="28"/>
          <w:szCs w:val="28"/>
        </w:rPr>
        <w:t xml:space="preserve">до введения новых тарифов и (или) тарифных планов. </w:t>
      </w:r>
    </w:p>
    <w:p w:rsidR="00DD23AF" w:rsidRPr="0054339B" w:rsidRDefault="00DD23AF" w:rsidP="0054339B">
      <w:pPr>
        <w:autoSpaceDE w:val="0"/>
        <w:autoSpaceDN w:val="0"/>
        <w:adjustRightInd w:val="0"/>
        <w:spacing w:after="0" w:line="240" w:lineRule="auto"/>
        <w:jc w:val="both"/>
        <w:rPr>
          <w:rFonts w:ascii="Times New Roman" w:hAnsi="Times New Roman"/>
          <w:i/>
          <w:sz w:val="28"/>
          <w:szCs w:val="28"/>
        </w:rPr>
      </w:pPr>
      <w:r w:rsidRPr="00906923">
        <w:rPr>
          <w:rFonts w:ascii="Times New Roman" w:hAnsi="Times New Roman"/>
          <w:b/>
          <w:color w:val="C00000"/>
          <w:sz w:val="28"/>
          <w:szCs w:val="28"/>
        </w:rPr>
        <w:t>Важно!</w:t>
      </w:r>
      <w:r w:rsidRPr="0054339B">
        <w:rPr>
          <w:rFonts w:ascii="Times New Roman" w:hAnsi="Times New Roman"/>
          <w:i/>
          <w:sz w:val="28"/>
          <w:szCs w:val="28"/>
        </w:rPr>
        <w:t>По заявлению абонента извещение об изменении тарифов (тарифных планов) возможно осуществлять через указанный им адрес электронной почты или электронный адрес личного кабинета;</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 xml:space="preserve"> устранять в установленный срок неисправности, препятствующие использованию телематическими услугами связи.</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возобновить оказание телематических услуг связи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DD23AF" w:rsidRPr="00EA1A8B" w:rsidRDefault="00DD23AF" w:rsidP="00061C93">
      <w:pPr>
        <w:autoSpaceDE w:val="0"/>
        <w:autoSpaceDN w:val="0"/>
        <w:adjustRightInd w:val="0"/>
        <w:spacing w:after="0" w:line="240" w:lineRule="auto"/>
        <w:jc w:val="both"/>
        <w:rPr>
          <w:rFonts w:ascii="Times New Roman" w:hAnsi="Times New Roman"/>
          <w:sz w:val="16"/>
          <w:szCs w:val="16"/>
        </w:rPr>
      </w:pPr>
    </w:p>
    <w:p w:rsidR="00DD23AF" w:rsidRPr="00F67FB3" w:rsidRDefault="00DD23AF" w:rsidP="00061C93">
      <w:pPr>
        <w:autoSpaceDE w:val="0"/>
        <w:autoSpaceDN w:val="0"/>
        <w:adjustRightInd w:val="0"/>
        <w:spacing w:after="0" w:line="240" w:lineRule="auto"/>
        <w:jc w:val="both"/>
        <w:rPr>
          <w:rFonts w:ascii="Times New Roman" w:hAnsi="Times New Roman"/>
          <w:b/>
          <w:color w:val="002060"/>
          <w:sz w:val="28"/>
          <w:szCs w:val="28"/>
        </w:rPr>
      </w:pPr>
      <w:r w:rsidRPr="00A8408D">
        <w:rPr>
          <w:rFonts w:ascii="Times New Roman" w:hAnsi="Times New Roman"/>
          <w:b/>
          <w:color w:val="002060"/>
          <w:sz w:val="28"/>
          <w:szCs w:val="28"/>
        </w:rPr>
        <w:t>АБОНЕНТ ОБЯЗАН:</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 xml:space="preserve"> вносить плату за оказанные услуги связи и иные предусмотренные договором услуги в полном объеме и в предусмотренный договором срок;</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сообщать оператору связи в срок, не превышающий 60 дней, о прекращении своих прав владения (пользования) помещением, в котором установлено пользовательское (оконечное) оборудование, а также об изменении фамилии (имени, отчества) и места жительства;</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DD23AF" w:rsidRDefault="00DD23AF" w:rsidP="00CF328E">
      <w:pPr>
        <w:autoSpaceDE w:val="0"/>
        <w:autoSpaceDN w:val="0"/>
        <w:adjustRightInd w:val="0"/>
        <w:spacing w:after="0" w:line="240" w:lineRule="auto"/>
        <w:ind w:firstLine="539"/>
        <w:jc w:val="both"/>
        <w:rPr>
          <w:rFonts w:ascii="Times New Roman" w:hAnsi="Times New Roman"/>
          <w:sz w:val="28"/>
          <w:szCs w:val="28"/>
        </w:rPr>
      </w:pPr>
    </w:p>
    <w:p w:rsidR="00DD23AF" w:rsidRPr="00D1231A" w:rsidRDefault="00DD23AF" w:rsidP="000C311F">
      <w:pPr>
        <w:spacing w:after="0" w:line="288" w:lineRule="auto"/>
        <w:jc w:val="center"/>
        <w:rPr>
          <w:rFonts w:ascii="Times New Roman" w:hAnsi="Times New Roman"/>
          <w:b/>
          <w:color w:val="C00000"/>
          <w:sz w:val="28"/>
          <w:szCs w:val="28"/>
        </w:rPr>
      </w:pPr>
      <w:r w:rsidRPr="00D1231A">
        <w:rPr>
          <w:rFonts w:ascii="Times New Roman" w:hAnsi="Times New Roman"/>
          <w:b/>
          <w:color w:val="C00000"/>
          <w:sz w:val="28"/>
          <w:szCs w:val="28"/>
        </w:rPr>
        <w:t>ПОРЯДОК И УСЛОВИЯ ПРИОСТАНОВЛЕНИЯ, ИЗМЕНЕНИЯ, ПРЕКРАЩЕНИЯ И РАСТОРЖЕНИЯ ДОГОВОРА</w:t>
      </w:r>
    </w:p>
    <w:p w:rsidR="00DD23AF" w:rsidRDefault="00DD23AF" w:rsidP="00CF328E">
      <w:pPr>
        <w:autoSpaceDE w:val="0"/>
        <w:autoSpaceDN w:val="0"/>
        <w:adjustRightInd w:val="0"/>
        <w:spacing w:after="0" w:line="240" w:lineRule="auto"/>
        <w:jc w:val="both"/>
        <w:rPr>
          <w:rFonts w:ascii="Times New Roman" w:hAnsi="Times New Roman"/>
          <w:bCs/>
          <w:sz w:val="28"/>
          <w:szCs w:val="28"/>
        </w:rPr>
      </w:pPr>
    </w:p>
    <w:p w:rsidR="00DD23AF" w:rsidRDefault="00DD23AF" w:rsidP="00D1231A">
      <w:pPr>
        <w:autoSpaceDE w:val="0"/>
        <w:autoSpaceDN w:val="0"/>
        <w:adjustRightInd w:val="0"/>
        <w:spacing w:after="0" w:line="240" w:lineRule="auto"/>
        <w:jc w:val="both"/>
        <w:rPr>
          <w:rFonts w:ascii="Times New Roman" w:hAnsi="Times New Roman"/>
          <w:b/>
          <w:bCs/>
          <w:color w:val="002060"/>
          <w:sz w:val="28"/>
          <w:szCs w:val="28"/>
        </w:rPr>
      </w:pPr>
      <w:r w:rsidRPr="00D1231A">
        <w:rPr>
          <w:rFonts w:ascii="Times New Roman" w:hAnsi="Times New Roman"/>
          <w:b/>
          <w:bCs/>
          <w:color w:val="002060"/>
          <w:sz w:val="28"/>
          <w:szCs w:val="28"/>
        </w:rPr>
        <w:t>АБОНЕНТ ВПРАВЕ:</w:t>
      </w:r>
    </w:p>
    <w:p w:rsidR="00DD23AF" w:rsidRDefault="00DD23AF" w:rsidP="0054339B">
      <w:pPr>
        <w:autoSpaceDE w:val="0"/>
        <w:autoSpaceDN w:val="0"/>
        <w:adjustRightInd w:val="0"/>
        <w:spacing w:after="0" w:line="240" w:lineRule="auto"/>
        <w:jc w:val="both"/>
        <w:rPr>
          <w:rFonts w:ascii="Times New Roman" w:hAnsi="Times New Roman"/>
          <w:bCs/>
          <w:sz w:val="28"/>
          <w:szCs w:val="28"/>
        </w:rPr>
      </w:pPr>
      <w:r w:rsidRPr="00A43377">
        <w:rPr>
          <w:rFonts w:ascii="a_Helver(05%) Bashkir" w:hAnsi="a_Helver(05%) Bashkir"/>
          <w:color w:val="C00000"/>
          <w:sz w:val="32"/>
          <w:szCs w:val="32"/>
        </w:rPr>
        <w:t>•</w:t>
      </w:r>
      <w:r w:rsidRPr="00CF328E">
        <w:rPr>
          <w:rFonts w:ascii="Times New Roman" w:hAnsi="Times New Roman"/>
          <w:bCs/>
          <w:sz w:val="28"/>
          <w:szCs w:val="28"/>
        </w:rPr>
        <w:t xml:space="preserve"> в любое время в одностороннем порядке расторгнуть договор при условии оплаты им понесенных оператором связи расходов по оказанию ему тел</w:t>
      </w:r>
      <w:r>
        <w:rPr>
          <w:rFonts w:ascii="Times New Roman" w:hAnsi="Times New Roman"/>
          <w:bCs/>
          <w:sz w:val="28"/>
          <w:szCs w:val="28"/>
        </w:rPr>
        <w:t>ематических услуг связи;</w:t>
      </w:r>
    </w:p>
    <w:p w:rsidR="00DD23AF" w:rsidRPr="00CF328E" w:rsidRDefault="00DD23AF" w:rsidP="0054339B">
      <w:pPr>
        <w:autoSpaceDE w:val="0"/>
        <w:autoSpaceDN w:val="0"/>
        <w:adjustRightInd w:val="0"/>
        <w:spacing w:after="0" w:line="240" w:lineRule="auto"/>
        <w:jc w:val="both"/>
        <w:rPr>
          <w:rFonts w:ascii="Times New Roman" w:hAnsi="Times New Roman"/>
          <w:bCs/>
          <w:sz w:val="28"/>
          <w:szCs w:val="28"/>
        </w:rPr>
      </w:pPr>
      <w:r w:rsidRPr="00A43377">
        <w:rPr>
          <w:rFonts w:ascii="a_Helver(05%) Bashkir" w:hAnsi="a_Helver(05%) Bashkir"/>
          <w:color w:val="C00000"/>
          <w:sz w:val="32"/>
          <w:szCs w:val="32"/>
        </w:rPr>
        <w:t>•</w:t>
      </w:r>
      <w:r>
        <w:rPr>
          <w:rFonts w:ascii="Times New Roman" w:hAnsi="Times New Roman"/>
          <w:bCs/>
          <w:sz w:val="28"/>
          <w:szCs w:val="28"/>
        </w:rPr>
        <w:t xml:space="preserve"> обратиться к оператору связи с заявлением о приостановлении оказания услуг связи.</w:t>
      </w:r>
    </w:p>
    <w:p w:rsidR="00DD23AF" w:rsidRDefault="00DD23AF" w:rsidP="007431A6">
      <w:pPr>
        <w:spacing w:after="0" w:line="240" w:lineRule="auto"/>
        <w:jc w:val="center"/>
        <w:rPr>
          <w:rFonts w:ascii="Times New Roman" w:hAnsi="Times New Roman"/>
          <w:b/>
          <w:color w:val="002060"/>
          <w:sz w:val="28"/>
          <w:szCs w:val="28"/>
        </w:rPr>
      </w:pPr>
    </w:p>
    <w:p w:rsidR="00DD23AF" w:rsidRPr="0054339B" w:rsidRDefault="00DD23AF" w:rsidP="00CF328E">
      <w:pPr>
        <w:autoSpaceDE w:val="0"/>
        <w:autoSpaceDN w:val="0"/>
        <w:adjustRightInd w:val="0"/>
        <w:spacing w:after="0" w:line="240" w:lineRule="auto"/>
        <w:jc w:val="both"/>
        <w:rPr>
          <w:rFonts w:ascii="Times New Roman" w:hAnsi="Times New Roman"/>
          <w:b/>
          <w:color w:val="002060"/>
          <w:sz w:val="28"/>
          <w:szCs w:val="28"/>
        </w:rPr>
      </w:pPr>
      <w:r w:rsidRPr="00D1231A">
        <w:rPr>
          <w:rFonts w:ascii="Times New Roman" w:hAnsi="Times New Roman"/>
          <w:b/>
          <w:color w:val="002060"/>
          <w:sz w:val="28"/>
          <w:szCs w:val="28"/>
        </w:rPr>
        <w:t>ОПЕРАТОР СВЯЗИ ВПРАВЕ:</w:t>
      </w:r>
    </w:p>
    <w:p w:rsidR="00DD23AF" w:rsidRDefault="00DD23AF" w:rsidP="0054339B">
      <w:pPr>
        <w:autoSpaceDE w:val="0"/>
        <w:autoSpaceDN w:val="0"/>
        <w:adjustRightInd w:val="0"/>
        <w:spacing w:after="0" w:line="240" w:lineRule="auto"/>
        <w:jc w:val="both"/>
        <w:rPr>
          <w:rFonts w:ascii="Times New Roman" w:hAnsi="Times New Roman"/>
          <w:bCs/>
          <w:sz w:val="28"/>
          <w:szCs w:val="28"/>
        </w:rPr>
      </w:pPr>
      <w:r w:rsidRPr="00A43377">
        <w:rPr>
          <w:rFonts w:ascii="a_Helver(05%) Bashkir" w:hAnsi="a_Helver(05%) Bashkir"/>
          <w:color w:val="C00000"/>
          <w:sz w:val="32"/>
          <w:szCs w:val="32"/>
        </w:rPr>
        <w:t>•</w:t>
      </w:r>
      <w:r w:rsidRPr="00CF328E">
        <w:rPr>
          <w:rFonts w:ascii="Times New Roman" w:hAnsi="Times New Roman"/>
          <w:bCs/>
          <w:sz w:val="28"/>
          <w:szCs w:val="28"/>
        </w:rPr>
        <w:t>приостановить оказание услуг связи</w:t>
      </w:r>
      <w:r>
        <w:rPr>
          <w:rFonts w:ascii="Times New Roman" w:hAnsi="Times New Roman"/>
          <w:bCs/>
          <w:sz w:val="28"/>
          <w:szCs w:val="28"/>
        </w:rPr>
        <w:t xml:space="preserve"> в случае нарушения абонентом:</w:t>
      </w:r>
    </w:p>
    <w:p w:rsidR="00DD23AF" w:rsidRDefault="00DD23AF" w:rsidP="0054339B">
      <w:pPr>
        <w:autoSpaceDE w:val="0"/>
        <w:autoSpaceDN w:val="0"/>
        <w:adjustRightInd w:val="0"/>
        <w:spacing w:after="0" w:line="240" w:lineRule="auto"/>
        <w:jc w:val="both"/>
        <w:rPr>
          <w:rFonts w:ascii="Times New Roman" w:hAnsi="Times New Roman"/>
          <w:bCs/>
          <w:sz w:val="28"/>
          <w:szCs w:val="28"/>
        </w:rPr>
      </w:pPr>
      <w:r w:rsidRPr="001943D6">
        <w:rPr>
          <w:rFonts w:ascii="a_Helver(05%) Bashkir" w:hAnsi="a_Helver(05%) Bashkir"/>
          <w:color w:val="000000"/>
          <w:sz w:val="32"/>
          <w:szCs w:val="32"/>
        </w:rPr>
        <w:t>-</w:t>
      </w:r>
      <w:r>
        <w:rPr>
          <w:rFonts w:ascii="Times New Roman" w:hAnsi="Times New Roman"/>
          <w:bCs/>
          <w:sz w:val="28"/>
          <w:szCs w:val="28"/>
        </w:rPr>
        <w:t>требований договора;</w:t>
      </w:r>
    </w:p>
    <w:p w:rsidR="00DD23AF" w:rsidRDefault="00DD23AF" w:rsidP="0054339B">
      <w:pPr>
        <w:autoSpaceDE w:val="0"/>
        <w:autoSpaceDN w:val="0"/>
        <w:adjustRightInd w:val="0"/>
        <w:spacing w:after="0" w:line="240" w:lineRule="auto"/>
        <w:jc w:val="both"/>
        <w:rPr>
          <w:rFonts w:ascii="Times New Roman" w:hAnsi="Times New Roman"/>
          <w:bCs/>
          <w:sz w:val="28"/>
          <w:szCs w:val="28"/>
        </w:rPr>
      </w:pPr>
      <w:r w:rsidRPr="001943D6">
        <w:rPr>
          <w:rFonts w:ascii="a_Helver(05%) Bashkir" w:hAnsi="a_Helver(05%) Bashkir"/>
          <w:color w:val="000000"/>
          <w:sz w:val="32"/>
          <w:szCs w:val="32"/>
        </w:rPr>
        <w:t>-</w:t>
      </w:r>
      <w:r>
        <w:rPr>
          <w:rFonts w:ascii="Times New Roman" w:hAnsi="Times New Roman"/>
          <w:bCs/>
          <w:sz w:val="28"/>
          <w:szCs w:val="28"/>
        </w:rPr>
        <w:t>срока оплаты оказанных услуг;</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lastRenderedPageBreak/>
        <w:t>•</w:t>
      </w:r>
      <w:r>
        <w:rPr>
          <w:rFonts w:ascii="Times New Roman" w:hAnsi="Times New Roman"/>
          <w:bCs/>
          <w:sz w:val="28"/>
          <w:szCs w:val="28"/>
        </w:rPr>
        <w:t xml:space="preserve">расторгнуть договор оказания услуг, если абонент не устранил нарушение в течение 6 месяцев с даты получения им </w:t>
      </w:r>
      <w:r>
        <w:rPr>
          <w:rFonts w:ascii="Times New Roman" w:hAnsi="Times New Roman"/>
          <w:sz w:val="28"/>
          <w:szCs w:val="28"/>
        </w:rPr>
        <w:t>письменного уведомления оператора связи о намерении приостановить оказание услуг связи;</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приостанавливать оказание услуг связи по заявлению абонента;</w:t>
      </w:r>
    </w:p>
    <w:p w:rsidR="00DD23AF" w:rsidRDefault="00DD23AF" w:rsidP="0054339B">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взимать плату по приостановленным договорам в соответствии с установленным тарифом.</w:t>
      </w:r>
    </w:p>
    <w:p w:rsidR="00DD23AF" w:rsidRPr="00CF328E" w:rsidRDefault="00DD23AF" w:rsidP="00CF328E">
      <w:pPr>
        <w:autoSpaceDE w:val="0"/>
        <w:autoSpaceDN w:val="0"/>
        <w:adjustRightInd w:val="0"/>
        <w:spacing w:after="0" w:line="240" w:lineRule="auto"/>
        <w:jc w:val="both"/>
        <w:rPr>
          <w:rFonts w:ascii="Times New Roman" w:hAnsi="Times New Roman"/>
          <w:bCs/>
          <w:sz w:val="28"/>
          <w:szCs w:val="28"/>
        </w:rPr>
      </w:pPr>
    </w:p>
    <w:p w:rsidR="00DD23AF" w:rsidRPr="000C311F" w:rsidRDefault="00DD23AF" w:rsidP="00A324B6">
      <w:pPr>
        <w:spacing w:after="0" w:line="240" w:lineRule="auto"/>
        <w:jc w:val="center"/>
        <w:rPr>
          <w:rFonts w:ascii="Times New Roman" w:hAnsi="Times New Roman"/>
          <w:b/>
          <w:color w:val="C00000"/>
          <w:sz w:val="28"/>
          <w:szCs w:val="28"/>
        </w:rPr>
      </w:pPr>
      <w:r w:rsidRPr="000C311F">
        <w:rPr>
          <w:rFonts w:ascii="Times New Roman" w:hAnsi="Times New Roman"/>
          <w:b/>
          <w:color w:val="C00000"/>
          <w:sz w:val="28"/>
          <w:szCs w:val="28"/>
        </w:rPr>
        <w:t>ПОРЯДОК ПРЕДЪЯВЛЕНИЯ И РАССМОТРЕНИЯ ПРЕТЕНЗИЙ</w:t>
      </w:r>
    </w:p>
    <w:p w:rsidR="00DD23AF" w:rsidRDefault="00DD23AF" w:rsidP="00A324B6">
      <w:pPr>
        <w:spacing w:after="0" w:line="240" w:lineRule="auto"/>
        <w:jc w:val="center"/>
        <w:rPr>
          <w:rFonts w:ascii="Times New Roman" w:hAnsi="Times New Roman"/>
          <w:b/>
          <w:color w:val="C00000"/>
          <w:sz w:val="24"/>
          <w:szCs w:val="24"/>
        </w:rPr>
      </w:pPr>
    </w:p>
    <w:p w:rsidR="00DD23AF" w:rsidRDefault="00DD23AF" w:rsidP="006C7E9C">
      <w:pPr>
        <w:autoSpaceDE w:val="0"/>
        <w:autoSpaceDN w:val="0"/>
        <w:adjustRightInd w:val="0"/>
        <w:spacing w:after="0" w:line="240" w:lineRule="auto"/>
        <w:jc w:val="both"/>
        <w:rPr>
          <w:rFonts w:ascii="Times New Roman" w:hAnsi="Times New Roman"/>
          <w:bCs/>
          <w:sz w:val="28"/>
          <w:szCs w:val="28"/>
        </w:rPr>
      </w:pPr>
      <w:r w:rsidRPr="00A43377">
        <w:rPr>
          <w:rFonts w:ascii="a_Helver(05%) Bashkir" w:hAnsi="a_Helver(05%) Bashkir"/>
          <w:color w:val="C00000"/>
          <w:sz w:val="32"/>
          <w:szCs w:val="32"/>
        </w:rPr>
        <w:t>•</w:t>
      </w:r>
      <w:r w:rsidRPr="00610D26">
        <w:rPr>
          <w:rFonts w:ascii="Times New Roman" w:hAnsi="Times New Roman"/>
          <w:color w:val="000000"/>
          <w:sz w:val="28"/>
          <w:szCs w:val="28"/>
        </w:rPr>
        <w:t>п</w:t>
      </w:r>
      <w:r w:rsidRPr="006C7E9C">
        <w:rPr>
          <w:rFonts w:ascii="Times New Roman" w:hAnsi="Times New Roman"/>
          <w:bCs/>
          <w:sz w:val="28"/>
          <w:szCs w:val="28"/>
        </w:rPr>
        <w:t>ретензия предъявляется в письменной формеи подлежит регистрации в ден</w:t>
      </w:r>
      <w:r>
        <w:rPr>
          <w:rFonts w:ascii="Times New Roman" w:hAnsi="Times New Roman"/>
          <w:bCs/>
          <w:sz w:val="28"/>
          <w:szCs w:val="28"/>
        </w:rPr>
        <w:t>ь получения ее оператором связи;</w:t>
      </w:r>
    </w:p>
    <w:p w:rsidR="00DD23AF" w:rsidRDefault="00DD23AF" w:rsidP="00610D26">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Pr>
          <w:rFonts w:ascii="Times New Roman" w:hAnsi="Times New Roman"/>
          <w:sz w:val="28"/>
          <w:szCs w:val="28"/>
        </w:rPr>
        <w:t xml:space="preserve">претензия рассматривается оператором связи в срок </w:t>
      </w:r>
      <w:r w:rsidRPr="00610D26">
        <w:rPr>
          <w:rFonts w:ascii="Times New Roman" w:hAnsi="Times New Roman"/>
          <w:color w:val="C00000"/>
          <w:sz w:val="28"/>
          <w:szCs w:val="28"/>
        </w:rPr>
        <w:t xml:space="preserve">не более 60 дней </w:t>
      </w:r>
      <w:r>
        <w:rPr>
          <w:rFonts w:ascii="Times New Roman" w:hAnsi="Times New Roman"/>
          <w:sz w:val="28"/>
          <w:szCs w:val="28"/>
        </w:rPr>
        <w:t>с даты регистрации претензии;</w:t>
      </w:r>
    </w:p>
    <w:p w:rsidR="00DD23AF" w:rsidRDefault="00DD23AF" w:rsidP="00610D26">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sidRPr="00610D26">
        <w:rPr>
          <w:rFonts w:ascii="Times New Roman" w:hAnsi="Times New Roman"/>
          <w:sz w:val="32"/>
          <w:szCs w:val="32"/>
        </w:rPr>
        <w:t>о</w:t>
      </w:r>
      <w:r>
        <w:rPr>
          <w:rFonts w:ascii="Times New Roman" w:hAnsi="Times New Roman"/>
          <w:sz w:val="28"/>
          <w:szCs w:val="28"/>
        </w:rPr>
        <w:t xml:space="preserve"> результатах рассмотрения претензии оператор связи сообщает в письменной форме;</w:t>
      </w:r>
    </w:p>
    <w:p w:rsidR="00DD23AF" w:rsidRDefault="00DD23AF" w:rsidP="00610D26">
      <w:pPr>
        <w:autoSpaceDE w:val="0"/>
        <w:autoSpaceDN w:val="0"/>
        <w:adjustRightInd w:val="0"/>
        <w:spacing w:after="0" w:line="240" w:lineRule="auto"/>
        <w:jc w:val="both"/>
        <w:rPr>
          <w:rFonts w:ascii="Times New Roman" w:hAnsi="Times New Roman"/>
          <w:sz w:val="28"/>
          <w:szCs w:val="28"/>
        </w:rPr>
      </w:pPr>
      <w:r w:rsidRPr="00A43377">
        <w:rPr>
          <w:rFonts w:ascii="a_Helver(05%) Bashkir" w:hAnsi="a_Helver(05%) Bashkir"/>
          <w:color w:val="C00000"/>
          <w:sz w:val="32"/>
          <w:szCs w:val="32"/>
        </w:rPr>
        <w:t>•</w:t>
      </w:r>
      <w:r w:rsidRPr="00610D26">
        <w:rPr>
          <w:rFonts w:ascii="Times New Roman" w:hAnsi="Times New Roman"/>
          <w:sz w:val="32"/>
          <w:szCs w:val="32"/>
        </w:rPr>
        <w:t>е</w:t>
      </w:r>
      <w:r>
        <w:rPr>
          <w:rFonts w:ascii="Times New Roman" w:hAnsi="Times New Roman"/>
          <w:sz w:val="28"/>
          <w:szCs w:val="28"/>
        </w:rPr>
        <w:t>сли претензия признана обоснованной, недостатки услуги подлежат устранению в срок, назначенный абонентом;</w:t>
      </w:r>
    </w:p>
    <w:p w:rsidR="00DD23AF" w:rsidRDefault="00DD23AF" w:rsidP="00163865">
      <w:pPr>
        <w:autoSpaceDE w:val="0"/>
        <w:autoSpaceDN w:val="0"/>
        <w:adjustRightInd w:val="0"/>
        <w:spacing w:after="0" w:line="240" w:lineRule="auto"/>
        <w:jc w:val="both"/>
        <w:rPr>
          <w:rFonts w:ascii="Times New Roman" w:hAnsi="Times New Roman"/>
          <w:sz w:val="28"/>
          <w:szCs w:val="28"/>
        </w:rPr>
      </w:pPr>
    </w:p>
    <w:p w:rsidR="00DD23AF" w:rsidRPr="00F67FB3" w:rsidRDefault="00DD23AF" w:rsidP="00163865">
      <w:pPr>
        <w:autoSpaceDE w:val="0"/>
        <w:autoSpaceDN w:val="0"/>
        <w:adjustRightInd w:val="0"/>
        <w:spacing w:after="0" w:line="240" w:lineRule="auto"/>
        <w:jc w:val="both"/>
        <w:rPr>
          <w:rFonts w:ascii="Times New Roman" w:hAnsi="Times New Roman"/>
          <w:b/>
          <w:bCs/>
          <w:i/>
          <w:color w:val="000000"/>
          <w:sz w:val="28"/>
          <w:szCs w:val="28"/>
        </w:rPr>
      </w:pPr>
      <w:r w:rsidRPr="00906923">
        <w:rPr>
          <w:rFonts w:ascii="Times New Roman" w:hAnsi="Times New Roman"/>
          <w:b/>
          <w:color w:val="C00000"/>
          <w:sz w:val="28"/>
          <w:szCs w:val="28"/>
        </w:rPr>
        <w:t>Важно!</w:t>
      </w:r>
      <w:r w:rsidRPr="0054339B">
        <w:rPr>
          <w:rFonts w:ascii="Times New Roman" w:hAnsi="Times New Roman"/>
          <w:b/>
          <w:bCs/>
          <w:i/>
          <w:color w:val="000000"/>
          <w:sz w:val="28"/>
          <w:szCs w:val="28"/>
        </w:rPr>
        <w:t>При неисполнении или ненадлежащем исполнении оператором связи обязательств по оказанию услуг связи абонент до обращения в суд предъявляют оператору связи претензию.</w:t>
      </w:r>
    </w:p>
    <w:p w:rsidR="00DD23AF" w:rsidRDefault="00DD23AF" w:rsidP="00163865">
      <w:pPr>
        <w:autoSpaceDE w:val="0"/>
        <w:autoSpaceDN w:val="0"/>
        <w:adjustRightInd w:val="0"/>
        <w:spacing w:after="0" w:line="240" w:lineRule="auto"/>
        <w:jc w:val="both"/>
        <w:rPr>
          <w:rFonts w:ascii="Times New Roman" w:hAnsi="Times New Roman"/>
          <w:b/>
          <w:color w:val="C00000"/>
          <w:sz w:val="28"/>
          <w:szCs w:val="28"/>
        </w:rPr>
      </w:pPr>
    </w:p>
    <w:p w:rsidR="00DD23AF" w:rsidRDefault="00DD23AF" w:rsidP="00163865">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color w:val="C00000"/>
          <w:sz w:val="28"/>
          <w:szCs w:val="28"/>
        </w:rPr>
        <w:t>С</w:t>
      </w:r>
      <w:r w:rsidRPr="00DC79FF">
        <w:rPr>
          <w:rFonts w:ascii="Times New Roman" w:hAnsi="Times New Roman"/>
          <w:b/>
          <w:color w:val="C00000"/>
          <w:sz w:val="28"/>
          <w:szCs w:val="28"/>
        </w:rPr>
        <w:t>ледует знать!</w:t>
      </w:r>
      <w:r w:rsidRPr="0054339B">
        <w:rPr>
          <w:rFonts w:ascii="Times New Roman" w:hAnsi="Times New Roman"/>
          <w:bCs/>
          <w:i/>
          <w:sz w:val="28"/>
          <w:szCs w:val="28"/>
        </w:rPr>
        <w:t>Оператор связи обязан иметь книгу жалоб и предложений и выдавать ее по первому требованию абонента</w:t>
      </w:r>
      <w:r w:rsidRPr="0054339B">
        <w:rPr>
          <w:rFonts w:ascii="Times New Roman" w:hAnsi="Times New Roman"/>
          <w:b/>
          <w:bCs/>
          <w:i/>
          <w:sz w:val="28"/>
          <w:szCs w:val="28"/>
        </w:rPr>
        <w:t>.</w:t>
      </w:r>
    </w:p>
    <w:p w:rsidR="00DD23AF" w:rsidRDefault="00DD23AF" w:rsidP="00CF328E">
      <w:pPr>
        <w:spacing w:after="0" w:line="240" w:lineRule="auto"/>
        <w:jc w:val="both"/>
        <w:rPr>
          <w:rFonts w:ascii="Times New Roman" w:hAnsi="Times New Roman"/>
          <w:b/>
          <w:color w:val="002060"/>
          <w:sz w:val="28"/>
          <w:szCs w:val="28"/>
        </w:rPr>
      </w:pPr>
    </w:p>
    <w:p w:rsidR="00DD23AF" w:rsidRDefault="00DD23AF" w:rsidP="007431A6">
      <w:pPr>
        <w:spacing w:after="0" w:line="240" w:lineRule="auto"/>
        <w:jc w:val="center"/>
        <w:rPr>
          <w:rFonts w:ascii="Times New Roman" w:hAnsi="Times New Roman"/>
          <w:b/>
          <w:color w:val="002060"/>
          <w:sz w:val="28"/>
          <w:szCs w:val="28"/>
        </w:rPr>
      </w:pPr>
      <w:r w:rsidRPr="007C68B5">
        <w:rPr>
          <w:rFonts w:ascii="Times New Roman" w:hAnsi="Times New Roman"/>
          <w:b/>
          <w:color w:val="002060"/>
          <w:sz w:val="28"/>
          <w:szCs w:val="28"/>
        </w:rPr>
        <w:t>Документы, регулирующие отношения в сфере услуг связи</w:t>
      </w:r>
    </w:p>
    <w:p w:rsidR="00DD23AF" w:rsidRPr="007C68B5" w:rsidRDefault="00DD23AF" w:rsidP="007431A6">
      <w:pPr>
        <w:spacing w:after="0" w:line="240" w:lineRule="auto"/>
        <w:jc w:val="center"/>
        <w:rPr>
          <w:rFonts w:ascii="Times New Roman" w:hAnsi="Times New Roman"/>
          <w:b/>
          <w:color w:val="002060"/>
          <w:sz w:val="28"/>
          <w:szCs w:val="28"/>
        </w:rPr>
      </w:pPr>
    </w:p>
    <w:p w:rsidR="00DD23AF" w:rsidRPr="00481CD6" w:rsidRDefault="00DD23AF" w:rsidP="00481CD6">
      <w:pPr>
        <w:spacing w:after="0" w:line="240" w:lineRule="auto"/>
        <w:jc w:val="both"/>
        <w:rPr>
          <w:rFonts w:ascii="Times New Roman" w:hAnsi="Times New Roman"/>
          <w:sz w:val="28"/>
          <w:szCs w:val="28"/>
        </w:rPr>
      </w:pPr>
      <w:r>
        <w:rPr>
          <w:rFonts w:ascii="Times New Roman" w:hAnsi="Times New Roman"/>
          <w:sz w:val="28"/>
          <w:szCs w:val="28"/>
        </w:rPr>
        <w:t xml:space="preserve">1. </w:t>
      </w:r>
      <w:r w:rsidRPr="00481CD6">
        <w:rPr>
          <w:rFonts w:ascii="Times New Roman" w:hAnsi="Times New Roman"/>
          <w:sz w:val="28"/>
          <w:szCs w:val="28"/>
        </w:rPr>
        <w:t>Гражданский кодекс Российской Федерации.</w:t>
      </w:r>
    </w:p>
    <w:p w:rsidR="00DD23AF" w:rsidRPr="00481CD6" w:rsidRDefault="00DD23AF" w:rsidP="00481CD6">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2. </w:t>
      </w:r>
      <w:r w:rsidRPr="00481CD6">
        <w:rPr>
          <w:rFonts w:ascii="Times New Roman" w:hAnsi="Times New Roman"/>
          <w:sz w:val="28"/>
          <w:szCs w:val="28"/>
        </w:rPr>
        <w:t>Федеральный закон от 7 июля 2003 г. № 126-ФЗ «О Связи».</w:t>
      </w:r>
    </w:p>
    <w:p w:rsidR="00DD23AF" w:rsidRPr="00481CD6" w:rsidRDefault="00DD23AF" w:rsidP="00481CD6">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81CD6">
        <w:rPr>
          <w:rFonts w:ascii="Times New Roman" w:hAnsi="Times New Roman"/>
          <w:sz w:val="28"/>
          <w:szCs w:val="28"/>
        </w:rPr>
        <w:t>Закон Российской Федерации от 07 февраля 1992 г. № 2300-1 «О защите прав потребителей».</w:t>
      </w:r>
    </w:p>
    <w:p w:rsidR="00DD23AF" w:rsidRPr="007C68B5" w:rsidRDefault="00DD23AF" w:rsidP="00481CD6">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sidRPr="007C68B5">
        <w:rPr>
          <w:rFonts w:ascii="Times New Roman" w:hAnsi="Times New Roman" w:cs="Times New Roman"/>
          <w:b w:val="0"/>
          <w:sz w:val="28"/>
          <w:szCs w:val="28"/>
        </w:rPr>
        <w:t xml:space="preserve">Правила оказания телематических услуг связи, </w:t>
      </w:r>
      <w:r w:rsidRPr="007C68B5">
        <w:rPr>
          <w:rFonts w:ascii="Times New Roman" w:hAnsi="Times New Roman" w:cs="Times New Roman"/>
          <w:b w:val="0"/>
          <w:sz w:val="28"/>
          <w:szCs w:val="28"/>
        </w:rPr>
        <w:br/>
        <w:t>утвержденные</w:t>
      </w:r>
      <w:hyperlink w:anchor="sub_0" w:history="1">
        <w:r w:rsidRPr="007C68B5">
          <w:rPr>
            <w:rStyle w:val="a3"/>
            <w:rFonts w:ascii="Times New Roman" w:hAnsi="Times New Roman"/>
            <w:b w:val="0"/>
            <w:bCs w:val="0"/>
            <w:color w:val="auto"/>
            <w:sz w:val="28"/>
            <w:szCs w:val="28"/>
          </w:rPr>
          <w:t>постановлением</w:t>
        </w:r>
      </w:hyperlink>
      <w:r w:rsidRPr="007C68B5">
        <w:rPr>
          <w:rFonts w:ascii="Times New Roman" w:hAnsi="Times New Roman" w:cs="Times New Roman"/>
          <w:b w:val="0"/>
          <w:sz w:val="28"/>
          <w:szCs w:val="28"/>
        </w:rPr>
        <w:t xml:space="preserve"> Правительства Р</w:t>
      </w:r>
      <w:r>
        <w:rPr>
          <w:rFonts w:ascii="Times New Roman" w:hAnsi="Times New Roman" w:cs="Times New Roman"/>
          <w:b w:val="0"/>
          <w:sz w:val="28"/>
          <w:szCs w:val="28"/>
        </w:rPr>
        <w:t xml:space="preserve">оссийской </w:t>
      </w:r>
      <w:r w:rsidRPr="007C68B5">
        <w:rPr>
          <w:rFonts w:ascii="Times New Roman" w:hAnsi="Times New Roman" w:cs="Times New Roman"/>
          <w:b w:val="0"/>
          <w:sz w:val="28"/>
          <w:szCs w:val="28"/>
        </w:rPr>
        <w:t>Ф</w:t>
      </w:r>
      <w:r>
        <w:rPr>
          <w:rFonts w:ascii="Times New Roman" w:hAnsi="Times New Roman" w:cs="Times New Roman"/>
          <w:b w:val="0"/>
          <w:sz w:val="28"/>
          <w:szCs w:val="28"/>
        </w:rPr>
        <w:t>едерации</w:t>
      </w:r>
      <w:r w:rsidRPr="007C68B5">
        <w:rPr>
          <w:rFonts w:ascii="Times New Roman" w:hAnsi="Times New Roman" w:cs="Times New Roman"/>
          <w:b w:val="0"/>
          <w:sz w:val="28"/>
          <w:szCs w:val="28"/>
        </w:rPr>
        <w:t xml:space="preserve"> от 10 сентября 2007 г. </w:t>
      </w:r>
      <w:r>
        <w:rPr>
          <w:rFonts w:ascii="Times New Roman" w:hAnsi="Times New Roman" w:cs="Times New Roman"/>
          <w:b w:val="0"/>
          <w:sz w:val="28"/>
          <w:szCs w:val="28"/>
        </w:rPr>
        <w:t>№</w:t>
      </w:r>
      <w:r w:rsidRPr="007C68B5">
        <w:rPr>
          <w:rFonts w:ascii="Times New Roman" w:hAnsi="Times New Roman" w:cs="Times New Roman"/>
          <w:b w:val="0"/>
          <w:sz w:val="28"/>
          <w:szCs w:val="28"/>
        </w:rPr>
        <w:t> 575</w:t>
      </w:r>
      <w:r>
        <w:rPr>
          <w:rFonts w:ascii="Times New Roman" w:hAnsi="Times New Roman" w:cs="Times New Roman"/>
          <w:b w:val="0"/>
          <w:sz w:val="28"/>
          <w:szCs w:val="28"/>
        </w:rPr>
        <w:t>.</w:t>
      </w:r>
    </w:p>
    <w:bookmarkEnd w:id="1"/>
    <w:p w:rsidR="00DD23AF" w:rsidRDefault="00DD23AF" w:rsidP="007C68B5">
      <w:pPr>
        <w:spacing w:after="0" w:line="240" w:lineRule="auto"/>
        <w:jc w:val="center"/>
        <w:rPr>
          <w:rFonts w:ascii="Times New Roman" w:hAnsi="Times New Roman"/>
          <w:b/>
          <w:sz w:val="28"/>
          <w:szCs w:val="28"/>
        </w:rPr>
      </w:pPr>
    </w:p>
    <w:p w:rsidR="00DD23AF" w:rsidRDefault="00DD23AF" w:rsidP="007C68B5">
      <w:pPr>
        <w:spacing w:after="0" w:line="240" w:lineRule="auto"/>
        <w:jc w:val="center"/>
        <w:rPr>
          <w:rFonts w:ascii="Times New Roman" w:hAnsi="Times New Roman"/>
          <w:b/>
          <w:sz w:val="28"/>
          <w:szCs w:val="28"/>
        </w:rPr>
      </w:pPr>
    </w:p>
    <w:p w:rsidR="00DD23AF" w:rsidRDefault="00DD23AF" w:rsidP="007C68B5">
      <w:pPr>
        <w:spacing w:after="0" w:line="240" w:lineRule="auto"/>
        <w:jc w:val="center"/>
        <w:rPr>
          <w:rFonts w:ascii="Times New Roman" w:hAnsi="Times New Roman"/>
          <w:b/>
          <w:sz w:val="28"/>
          <w:szCs w:val="28"/>
        </w:rPr>
      </w:pPr>
    </w:p>
    <w:p w:rsidR="00DD23AF" w:rsidRDefault="00DD23AF" w:rsidP="008E4272">
      <w:pPr>
        <w:spacing w:after="1" w:line="200" w:lineRule="atLeast"/>
        <w:jc w:val="center"/>
        <w:rPr>
          <w:rFonts w:ascii="Times New Roman" w:hAnsi="Times New Roman"/>
          <w:b/>
          <w:i/>
          <w:color w:val="002060"/>
          <w:sz w:val="24"/>
          <w:szCs w:val="24"/>
        </w:rPr>
      </w:pPr>
      <w:r w:rsidRPr="0066555F">
        <w:rPr>
          <w:rFonts w:ascii="Times New Roman" w:hAnsi="Times New Roman"/>
          <w:b/>
          <w:i/>
          <w:color w:val="002060"/>
          <w:sz w:val="24"/>
          <w:szCs w:val="24"/>
        </w:rPr>
        <w:t>При необходимости личного приема или для составления проекта досудебной претензии потребители могут обратиться в Госкомитет РБ  по торговле</w:t>
      </w:r>
    </w:p>
    <w:p w:rsidR="00DD23AF" w:rsidRDefault="00DD23AF" w:rsidP="008E4272">
      <w:pPr>
        <w:spacing w:after="1" w:line="200" w:lineRule="atLeast"/>
        <w:jc w:val="center"/>
        <w:rPr>
          <w:rFonts w:ascii="Times New Roman" w:hAnsi="Times New Roman"/>
          <w:b/>
          <w:i/>
          <w:color w:val="002060"/>
          <w:sz w:val="24"/>
          <w:szCs w:val="24"/>
        </w:rPr>
      </w:pPr>
      <w:r w:rsidRPr="0066555F">
        <w:rPr>
          <w:rFonts w:ascii="Times New Roman" w:hAnsi="Times New Roman"/>
          <w:b/>
          <w:i/>
          <w:color w:val="002060"/>
          <w:sz w:val="24"/>
          <w:szCs w:val="24"/>
        </w:rPr>
        <w:t xml:space="preserve"> и защите прав потребителей по адресу:  </w:t>
      </w:r>
    </w:p>
    <w:p w:rsidR="00DD23AF" w:rsidRPr="0066555F" w:rsidRDefault="00DD23AF" w:rsidP="008E4272">
      <w:pPr>
        <w:spacing w:after="1" w:line="200" w:lineRule="atLeast"/>
        <w:jc w:val="center"/>
        <w:rPr>
          <w:rFonts w:ascii="Times New Roman" w:hAnsi="Times New Roman"/>
          <w:b/>
          <w:i/>
          <w:color w:val="002060"/>
          <w:sz w:val="24"/>
          <w:szCs w:val="24"/>
        </w:rPr>
      </w:pPr>
      <w:r w:rsidRPr="0066555F">
        <w:rPr>
          <w:rFonts w:ascii="Times New Roman" w:hAnsi="Times New Roman"/>
          <w:b/>
          <w:i/>
          <w:color w:val="002060"/>
          <w:sz w:val="24"/>
          <w:szCs w:val="24"/>
        </w:rPr>
        <w:t>450008, г. Уфа, ул. Цюрупы, 17, кабинет 703</w:t>
      </w:r>
    </w:p>
    <w:p w:rsidR="00DD23AF" w:rsidRPr="0066555F" w:rsidRDefault="00DD23AF" w:rsidP="008E4272">
      <w:pPr>
        <w:spacing w:after="1" w:line="200" w:lineRule="atLeast"/>
        <w:jc w:val="center"/>
        <w:rPr>
          <w:rFonts w:ascii="Times New Roman" w:hAnsi="Times New Roman"/>
          <w:b/>
          <w:i/>
          <w:color w:val="002060"/>
          <w:sz w:val="24"/>
          <w:szCs w:val="24"/>
        </w:rPr>
      </w:pPr>
      <w:r w:rsidRPr="0066555F">
        <w:rPr>
          <w:rFonts w:ascii="Times New Roman" w:hAnsi="Times New Roman"/>
          <w:b/>
          <w:i/>
          <w:color w:val="002060"/>
          <w:sz w:val="24"/>
          <w:szCs w:val="24"/>
        </w:rPr>
        <w:t>с 9.00 до 18.00 часов по будням,</w:t>
      </w:r>
    </w:p>
    <w:p w:rsidR="00DD23AF" w:rsidRPr="0066555F" w:rsidRDefault="00DD23AF" w:rsidP="008E4272">
      <w:pPr>
        <w:spacing w:after="1" w:line="200" w:lineRule="atLeast"/>
        <w:jc w:val="center"/>
        <w:rPr>
          <w:rFonts w:ascii="Times New Roman" w:hAnsi="Times New Roman"/>
          <w:b/>
          <w:i/>
          <w:color w:val="002060"/>
          <w:sz w:val="24"/>
          <w:szCs w:val="24"/>
        </w:rPr>
      </w:pPr>
      <w:r w:rsidRPr="0066555F">
        <w:rPr>
          <w:rFonts w:ascii="Times New Roman" w:hAnsi="Times New Roman"/>
          <w:b/>
          <w:i/>
          <w:color w:val="002060"/>
          <w:sz w:val="24"/>
          <w:szCs w:val="24"/>
        </w:rPr>
        <w:t>перерыв с 13.00 до 14.00 часов</w:t>
      </w:r>
    </w:p>
    <w:p w:rsidR="00DD23AF" w:rsidRPr="0066555F" w:rsidRDefault="00DD23AF" w:rsidP="008E4272">
      <w:pPr>
        <w:spacing w:after="1" w:line="200" w:lineRule="atLeast"/>
        <w:jc w:val="center"/>
        <w:rPr>
          <w:rFonts w:ascii="Times New Roman" w:hAnsi="Times New Roman"/>
          <w:b/>
          <w:i/>
          <w:color w:val="002060"/>
          <w:sz w:val="24"/>
          <w:szCs w:val="24"/>
        </w:rPr>
      </w:pPr>
      <w:r w:rsidRPr="0066555F">
        <w:rPr>
          <w:rFonts w:ascii="Times New Roman" w:hAnsi="Times New Roman"/>
          <w:b/>
          <w:i/>
          <w:color w:val="002060"/>
          <w:sz w:val="24"/>
          <w:szCs w:val="24"/>
        </w:rPr>
        <w:t>телефон «горячей линии» 8 (347) 218-09-78</w:t>
      </w:r>
    </w:p>
    <w:p w:rsidR="00DD23AF" w:rsidRPr="0066555F" w:rsidRDefault="00DD23AF" w:rsidP="008E4272">
      <w:pPr>
        <w:spacing w:after="1" w:line="200" w:lineRule="atLeast"/>
        <w:rPr>
          <w:rFonts w:ascii="Times New Roman" w:hAnsi="Times New Roman"/>
          <w:b/>
          <w:i/>
          <w:color w:val="002060"/>
          <w:sz w:val="24"/>
          <w:szCs w:val="24"/>
        </w:rPr>
      </w:pPr>
    </w:p>
    <w:p w:rsidR="00DD23AF" w:rsidRPr="008D6597" w:rsidRDefault="00DD23AF" w:rsidP="008E4272">
      <w:pPr>
        <w:spacing w:after="1" w:line="200" w:lineRule="atLeast"/>
        <w:jc w:val="center"/>
        <w:rPr>
          <w:rFonts w:ascii="Times New Roman" w:hAnsi="Times New Roman"/>
          <w:b/>
          <w:color w:val="002060"/>
          <w:sz w:val="28"/>
          <w:szCs w:val="28"/>
          <w:lang w:eastAsia="ru-RU"/>
        </w:rPr>
      </w:pPr>
      <w:r w:rsidRPr="0066555F">
        <w:rPr>
          <w:rFonts w:ascii="Times New Roman" w:hAnsi="Times New Roman"/>
          <w:b/>
          <w:color w:val="002060"/>
          <w:sz w:val="24"/>
          <w:szCs w:val="24"/>
          <w:lang w:eastAsia="ru-RU"/>
        </w:rPr>
        <w:t>Уфа-2020</w:t>
      </w:r>
    </w:p>
    <w:sectPr w:rsidR="00DD23AF" w:rsidRPr="008D6597" w:rsidSect="00DD1178">
      <w:pgSz w:w="11906" w:h="16838"/>
      <w:pgMar w:top="709"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D1295"/>
    <w:multiLevelType w:val="hybridMultilevel"/>
    <w:tmpl w:val="E306E5F6"/>
    <w:lvl w:ilvl="0" w:tplc="EEA61DC2">
      <w:start w:val="2"/>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66842810"/>
    <w:multiLevelType w:val="hybridMultilevel"/>
    <w:tmpl w:val="310862CE"/>
    <w:lvl w:ilvl="0" w:tplc="8AB85EC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BF"/>
    <w:rsid w:val="00035AC7"/>
    <w:rsid w:val="0005043E"/>
    <w:rsid w:val="00061C93"/>
    <w:rsid w:val="000829FB"/>
    <w:rsid w:val="00086937"/>
    <w:rsid w:val="000A722F"/>
    <w:rsid w:val="000C311F"/>
    <w:rsid w:val="000D600F"/>
    <w:rsid w:val="000E164B"/>
    <w:rsid w:val="00140081"/>
    <w:rsid w:val="0015780B"/>
    <w:rsid w:val="00163865"/>
    <w:rsid w:val="00165F83"/>
    <w:rsid w:val="001943D6"/>
    <w:rsid w:val="001E0579"/>
    <w:rsid w:val="0021268C"/>
    <w:rsid w:val="002221BA"/>
    <w:rsid w:val="00225312"/>
    <w:rsid w:val="00241C01"/>
    <w:rsid w:val="0026295B"/>
    <w:rsid w:val="0028751D"/>
    <w:rsid w:val="002B30F5"/>
    <w:rsid w:val="002C3E6E"/>
    <w:rsid w:val="002E54DB"/>
    <w:rsid w:val="00305F19"/>
    <w:rsid w:val="00311622"/>
    <w:rsid w:val="0032247B"/>
    <w:rsid w:val="00325745"/>
    <w:rsid w:val="00341150"/>
    <w:rsid w:val="003435B4"/>
    <w:rsid w:val="003456A2"/>
    <w:rsid w:val="00352016"/>
    <w:rsid w:val="00382E69"/>
    <w:rsid w:val="00392A0F"/>
    <w:rsid w:val="003964C0"/>
    <w:rsid w:val="003B6DC5"/>
    <w:rsid w:val="004134CF"/>
    <w:rsid w:val="004278F5"/>
    <w:rsid w:val="00440209"/>
    <w:rsid w:val="00446956"/>
    <w:rsid w:val="00481CD6"/>
    <w:rsid w:val="004D4121"/>
    <w:rsid w:val="00513514"/>
    <w:rsid w:val="00517E05"/>
    <w:rsid w:val="0054339B"/>
    <w:rsid w:val="00587DC5"/>
    <w:rsid w:val="00596494"/>
    <w:rsid w:val="005A48CE"/>
    <w:rsid w:val="005B51C2"/>
    <w:rsid w:val="005C1264"/>
    <w:rsid w:val="00610D26"/>
    <w:rsid w:val="0061657D"/>
    <w:rsid w:val="0064680B"/>
    <w:rsid w:val="0066555F"/>
    <w:rsid w:val="006673A9"/>
    <w:rsid w:val="00675B3F"/>
    <w:rsid w:val="006C1F81"/>
    <w:rsid w:val="006C7E9C"/>
    <w:rsid w:val="00731EEA"/>
    <w:rsid w:val="00732B97"/>
    <w:rsid w:val="00736C4D"/>
    <w:rsid w:val="007431A6"/>
    <w:rsid w:val="00762099"/>
    <w:rsid w:val="007815E0"/>
    <w:rsid w:val="00796A90"/>
    <w:rsid w:val="007C68B5"/>
    <w:rsid w:val="007D604B"/>
    <w:rsid w:val="007E58FC"/>
    <w:rsid w:val="007F107D"/>
    <w:rsid w:val="007F486F"/>
    <w:rsid w:val="008302B1"/>
    <w:rsid w:val="00834A36"/>
    <w:rsid w:val="008460AC"/>
    <w:rsid w:val="008567E2"/>
    <w:rsid w:val="00885824"/>
    <w:rsid w:val="008934E2"/>
    <w:rsid w:val="008D2BD5"/>
    <w:rsid w:val="008D6597"/>
    <w:rsid w:val="008E4272"/>
    <w:rsid w:val="008E53BD"/>
    <w:rsid w:val="008E678D"/>
    <w:rsid w:val="008F57C2"/>
    <w:rsid w:val="00906923"/>
    <w:rsid w:val="00946AA3"/>
    <w:rsid w:val="009557C9"/>
    <w:rsid w:val="00966FCC"/>
    <w:rsid w:val="00974EEB"/>
    <w:rsid w:val="00981176"/>
    <w:rsid w:val="009B151C"/>
    <w:rsid w:val="009E081C"/>
    <w:rsid w:val="00A00AA0"/>
    <w:rsid w:val="00A11FE1"/>
    <w:rsid w:val="00A17D43"/>
    <w:rsid w:val="00A243DA"/>
    <w:rsid w:val="00A324B6"/>
    <w:rsid w:val="00A43377"/>
    <w:rsid w:val="00A809EF"/>
    <w:rsid w:val="00A8408D"/>
    <w:rsid w:val="00A86A3C"/>
    <w:rsid w:val="00AA062F"/>
    <w:rsid w:val="00AA2925"/>
    <w:rsid w:val="00AB1315"/>
    <w:rsid w:val="00AC6B12"/>
    <w:rsid w:val="00AE7517"/>
    <w:rsid w:val="00B121A7"/>
    <w:rsid w:val="00B26CE8"/>
    <w:rsid w:val="00B63004"/>
    <w:rsid w:val="00BE1EBF"/>
    <w:rsid w:val="00BE32CB"/>
    <w:rsid w:val="00BF01C8"/>
    <w:rsid w:val="00C4625F"/>
    <w:rsid w:val="00CA54E2"/>
    <w:rsid w:val="00CB3CE1"/>
    <w:rsid w:val="00CB414C"/>
    <w:rsid w:val="00CD1DB4"/>
    <w:rsid w:val="00CE2DB0"/>
    <w:rsid w:val="00CF328E"/>
    <w:rsid w:val="00D0254F"/>
    <w:rsid w:val="00D1231A"/>
    <w:rsid w:val="00D137F2"/>
    <w:rsid w:val="00D431F1"/>
    <w:rsid w:val="00D47F69"/>
    <w:rsid w:val="00D5276F"/>
    <w:rsid w:val="00D67E42"/>
    <w:rsid w:val="00DA32DF"/>
    <w:rsid w:val="00DC79FF"/>
    <w:rsid w:val="00DD0DFA"/>
    <w:rsid w:val="00DD1178"/>
    <w:rsid w:val="00DD23AF"/>
    <w:rsid w:val="00DF265F"/>
    <w:rsid w:val="00E8362B"/>
    <w:rsid w:val="00EA1A8B"/>
    <w:rsid w:val="00EC6B9C"/>
    <w:rsid w:val="00ED4014"/>
    <w:rsid w:val="00EF31AB"/>
    <w:rsid w:val="00F14650"/>
    <w:rsid w:val="00F24303"/>
    <w:rsid w:val="00F52904"/>
    <w:rsid w:val="00F6346A"/>
    <w:rsid w:val="00F67FB3"/>
    <w:rsid w:val="00F7390E"/>
    <w:rsid w:val="00F829BA"/>
    <w:rsid w:val="00F865ED"/>
    <w:rsid w:val="00F91D6A"/>
    <w:rsid w:val="00FA70BA"/>
    <w:rsid w:val="00FD702E"/>
    <w:rsid w:val="00FD7159"/>
    <w:rsid w:val="00FE1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1A1868-ACC5-4793-AA7D-7C6E281D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0BA"/>
    <w:pPr>
      <w:spacing w:after="200" w:line="276" w:lineRule="auto"/>
    </w:pPr>
    <w:rPr>
      <w:lang w:eastAsia="en-US"/>
    </w:rPr>
  </w:style>
  <w:style w:type="paragraph" w:styleId="1">
    <w:name w:val="heading 1"/>
    <w:basedOn w:val="a"/>
    <w:next w:val="a"/>
    <w:link w:val="10"/>
    <w:uiPriority w:val="99"/>
    <w:qFormat/>
    <w:rsid w:val="0064680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4680B"/>
    <w:rPr>
      <w:rFonts w:cs="Times New Roman"/>
      <w:color w:val="106BBE"/>
    </w:rPr>
  </w:style>
  <w:style w:type="paragraph" w:styleId="a4">
    <w:name w:val="Balloon Text"/>
    <w:basedOn w:val="a"/>
    <w:link w:val="a5"/>
    <w:uiPriority w:val="99"/>
    <w:semiHidden/>
    <w:rsid w:val="00736C4D"/>
    <w:pPr>
      <w:spacing w:after="0" w:line="240" w:lineRule="auto"/>
    </w:pPr>
    <w:rPr>
      <w:rFonts w:ascii="Tahoma" w:hAnsi="Tahoma" w:cs="Tahoma"/>
      <w:sz w:val="16"/>
      <w:szCs w:val="16"/>
    </w:rPr>
  </w:style>
  <w:style w:type="paragraph" w:customStyle="1" w:styleId="ConsPlusNormal">
    <w:name w:val="ConsPlusNormal"/>
    <w:uiPriority w:val="99"/>
    <w:rsid w:val="00AB1315"/>
    <w:pPr>
      <w:widowControl w:val="0"/>
      <w:autoSpaceDE w:val="0"/>
      <w:autoSpaceDN w:val="0"/>
      <w:spacing w:after="0" w:line="240" w:lineRule="auto"/>
    </w:pPr>
    <w:rPr>
      <w:rFonts w:eastAsia="Times New Roman" w:cs="Calibri"/>
      <w:szCs w:val="20"/>
    </w:rPr>
  </w:style>
  <w:style w:type="character" w:customStyle="1" w:styleId="a5">
    <w:name w:val="Текст выноски Знак"/>
    <w:basedOn w:val="a0"/>
    <w:link w:val="a4"/>
    <w:uiPriority w:val="99"/>
    <w:semiHidden/>
    <w:locked/>
    <w:rsid w:val="00736C4D"/>
    <w:rPr>
      <w:rFonts w:ascii="Tahoma" w:hAnsi="Tahoma" w:cs="Tahoma"/>
      <w:sz w:val="16"/>
      <w:szCs w:val="16"/>
    </w:rPr>
  </w:style>
  <w:style w:type="paragraph" w:styleId="a6">
    <w:name w:val="List Paragraph"/>
    <w:basedOn w:val="a"/>
    <w:uiPriority w:val="99"/>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680B"/>
    <w:pPr>
      <w:spacing w:before="100" w:beforeAutospacing="1" w:after="100" w:afterAutospacing="1" w:line="240" w:lineRule="auto"/>
    </w:pPr>
    <w:rPr>
      <w:rFonts w:ascii="Tahoma" w:eastAsia="Times New Roman" w:hAnsi="Tahoma"/>
      <w:sz w:val="20"/>
      <w:szCs w:val="20"/>
      <w:lang w:val="en-US"/>
    </w:rPr>
  </w:style>
  <w:style w:type="character" w:customStyle="1" w:styleId="10">
    <w:name w:val="Заголовок 1 Знак"/>
    <w:basedOn w:val="a0"/>
    <w:link w:val="1"/>
    <w:uiPriority w:val="99"/>
    <w:locked/>
    <w:rsid w:val="0064680B"/>
    <w:rPr>
      <w:rFonts w:ascii="Arial" w:hAnsi="Arial" w:cs="Arial"/>
      <w:b/>
      <w:bCs/>
      <w:color w:val="26282F"/>
      <w:sz w:val="24"/>
      <w:szCs w:val="24"/>
      <w:lang w:val="x-none" w:eastAsia="ru-RU"/>
    </w:rPr>
  </w:style>
  <w:style w:type="paragraph" w:customStyle="1" w:styleId="ConsPlusTitle">
    <w:name w:val="ConsPlusTitle"/>
    <w:uiPriority w:val="99"/>
    <w:rsid w:val="0064680B"/>
    <w:pPr>
      <w:widowControl w:val="0"/>
      <w:autoSpaceDE w:val="0"/>
      <w:autoSpaceDN w:val="0"/>
      <w:spacing w:after="0" w:line="240" w:lineRule="auto"/>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110604">
      <w:marLeft w:val="0"/>
      <w:marRight w:val="0"/>
      <w:marTop w:val="0"/>
      <w:marBottom w:val="0"/>
      <w:divBdr>
        <w:top w:val="none" w:sz="0" w:space="0" w:color="auto"/>
        <w:left w:val="none" w:sz="0" w:space="0" w:color="auto"/>
        <w:bottom w:val="none" w:sz="0" w:space="0" w:color="auto"/>
        <w:right w:val="none" w:sz="0" w:space="0" w:color="auto"/>
      </w:divBdr>
      <w:divsChild>
        <w:div w:id="1640110605">
          <w:marLeft w:val="0"/>
          <w:marRight w:val="0"/>
          <w:marTop w:val="0"/>
          <w:marBottom w:val="0"/>
          <w:divBdr>
            <w:top w:val="none" w:sz="0" w:space="0" w:color="auto"/>
            <w:left w:val="none" w:sz="0" w:space="0" w:color="auto"/>
            <w:bottom w:val="none" w:sz="0" w:space="0" w:color="auto"/>
            <w:right w:val="none" w:sz="0" w:space="0" w:color="auto"/>
          </w:divBdr>
        </w:div>
      </w:divsChild>
    </w:div>
    <w:div w:id="1640110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Государственный комитет Республики Башкортостан</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Республики Башкортостан</dc:title>
  <dc:subject/>
  <dc:creator>Сулейманова Ляля Хамзовна</dc:creator>
  <cp:keywords/>
  <dc:description/>
  <cp:lastModifiedBy>1</cp:lastModifiedBy>
  <cp:revision>2</cp:revision>
  <dcterms:created xsi:type="dcterms:W3CDTF">2021-07-29T05:38:00Z</dcterms:created>
  <dcterms:modified xsi:type="dcterms:W3CDTF">2021-07-29T05:38:00Z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60000</vt:lpwstr>
  </property>
  <property fmtid="{D5CDD505-2E9C-101B-9397-08002B2CF9AE}" name="NXPowerLiteSettings" pid="3">
    <vt:lpwstr>C7000400038000</vt:lpwstr>
  </property>
  <property fmtid="{D5CDD505-2E9C-101B-9397-08002B2CF9AE}" name="NXPowerLiteVersion" pid="4">
    <vt:lpwstr>S9.0.3</vt:lpwstr>
  </property>
</Properties>
</file>