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442F2" w:rsidRPr="00E442F2" w:rsidRDefault="00E442F2" w:rsidP="00E442F2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20 заседание</w:t>
      </w:r>
    </w:p>
    <w:p w:rsidR="00E442F2" w:rsidRPr="00E442F2" w:rsidRDefault="00E442F2" w:rsidP="00E442F2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442F2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E442F2" w:rsidRPr="00E442F2" w:rsidRDefault="00E442F2" w:rsidP="00E44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sz w:val="28"/>
          <w:szCs w:val="28"/>
        </w:rPr>
        <w:t xml:space="preserve">«23» декабрь 2016 </w:t>
      </w:r>
      <w:proofErr w:type="spellStart"/>
      <w:r w:rsidRPr="00E442F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442F2">
        <w:rPr>
          <w:rFonts w:ascii="Times New Roman" w:hAnsi="Times New Roman" w:cs="Times New Roman"/>
          <w:b/>
          <w:sz w:val="28"/>
          <w:szCs w:val="28"/>
        </w:rPr>
        <w:t xml:space="preserve">                        №93                             «23» декабря 2016 г</w:t>
      </w:r>
    </w:p>
    <w:p w:rsidR="00E442F2" w:rsidRPr="00E442F2" w:rsidRDefault="00E442F2" w:rsidP="00E442F2">
      <w:pPr>
        <w:spacing w:after="0"/>
        <w:jc w:val="center"/>
        <w:rPr>
          <w:rStyle w:val="af3"/>
          <w:rFonts w:ascii="Times New Roman" w:hAnsi="Times New Roman" w:cs="Times New Roman"/>
          <w:bCs w:val="0"/>
          <w:lang w:val="ru-RU"/>
        </w:rPr>
      </w:pPr>
    </w:p>
    <w:p w:rsidR="00E442F2" w:rsidRPr="00E442F2" w:rsidRDefault="00E442F2" w:rsidP="00E44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442F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сельского поселения Такарликовский сельсовет муниципального района Дюртюлинский район Республики Башкортостан от 29.09.2010г. № 97 «Об утверждении Положения об администрации сельского поселения Такарликовский сельсовет муниципального района Дюртюлинский район Республики Башкортостан</w:t>
      </w:r>
      <w:r w:rsidRPr="00E442F2">
        <w:rPr>
          <w:rFonts w:ascii="Times New Roman" w:hAnsi="Times New Roman" w:cs="Times New Roman"/>
          <w:b/>
          <w:sz w:val="28"/>
          <w:szCs w:val="28"/>
        </w:rPr>
        <w:t>»</w:t>
      </w:r>
    </w:p>
    <w:p w:rsidR="00E442F2" w:rsidRPr="00E442F2" w:rsidRDefault="00E442F2" w:rsidP="00E44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2F2" w:rsidRPr="00E442F2" w:rsidRDefault="00E442F2" w:rsidP="00E44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2">
        <w:rPr>
          <w:rFonts w:ascii="Times New Roman" w:hAnsi="Times New Roman" w:cs="Times New Roman"/>
          <w:sz w:val="28"/>
          <w:szCs w:val="28"/>
        </w:rPr>
        <w:t>Руководствуясь частью 5 статьи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нужд», на основании ст.35 Федерального закона от 06.10.2003. № 131-ФЗ «Об общих принципах организации местного самоуправления в Российской Федерации», Совет сельского поселения Такарликовский сельсовет муниципального района Дюртюлинский район  Республики Башкортостан,</w:t>
      </w:r>
      <w:proofErr w:type="gramEnd"/>
    </w:p>
    <w:p w:rsidR="00E442F2" w:rsidRPr="00E442F2" w:rsidRDefault="00E442F2" w:rsidP="00E442F2">
      <w:pPr>
        <w:pStyle w:val="1"/>
        <w:jc w:val="both"/>
        <w:rPr>
          <w:bCs/>
          <w:szCs w:val="28"/>
        </w:rPr>
      </w:pPr>
      <w:r w:rsidRPr="00E442F2">
        <w:rPr>
          <w:bCs/>
          <w:szCs w:val="28"/>
        </w:rPr>
        <w:t xml:space="preserve">РЕШИЛ:                                                   </w:t>
      </w:r>
    </w:p>
    <w:p w:rsidR="00E442F2" w:rsidRPr="00E442F2" w:rsidRDefault="00E442F2" w:rsidP="00E442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E442F2">
        <w:rPr>
          <w:rFonts w:ascii="Times New Roman" w:hAnsi="Times New Roman" w:cs="Times New Roman"/>
          <w:bCs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 от 29.092010г. № 97 «Об утверждении положения об Администрации сельского поселения Такарликовский сельсовет муниципального района Дюртюлинский район Республики Башкортостан</w:t>
      </w:r>
      <w:r w:rsidRPr="00E442F2">
        <w:rPr>
          <w:rFonts w:ascii="Times New Roman" w:hAnsi="Times New Roman" w:cs="Times New Roman"/>
          <w:sz w:val="28"/>
          <w:szCs w:val="28"/>
        </w:rPr>
        <w:t>»</w:t>
      </w:r>
      <w:r w:rsidRPr="00E44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2F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1.1. В разделе 4 пункт 4.5.  изложить в следующей редакции: «Ответственность за организацию и ведение бухгалтерского  учета и отчетности возлагается на главу сельского поселения и на ответственных лиц муниципального казенного учреждения «Централизованная бухгалтерия администраций городского и сельских поселений муниципального района Дюртюлинский район Республики Башкортостан, на основании Соглашения на осуществление полномочий по ведению бухгалтерского (бюджетного) учета от 03 апреля 2015 года».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 xml:space="preserve">1.2. Раздел 4 дополнить пунктом 4.6. следующего содержания: «Финансовый орган Администрации сельского поселения осуществляет контроль </w:t>
      </w:r>
      <w:proofErr w:type="gramStart"/>
      <w:r w:rsidRPr="00E442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42F2">
        <w:rPr>
          <w:rFonts w:ascii="Times New Roman" w:hAnsi="Times New Roman" w:cs="Times New Roman"/>
          <w:sz w:val="28"/>
          <w:szCs w:val="28"/>
        </w:rPr>
        <w:t>: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lastRenderedPageBreak/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2)  соответствием информации об идентификационных кодах закупок и об объеме финансового обеспечения для осуществления данных закупок содержащейся: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 в планах закупок;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 в планах-графиках;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 в документации о закупках;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 в протоколах определения поставщиков (подрядчиков, исполнителей);</w:t>
      </w:r>
    </w:p>
    <w:p w:rsidR="00E442F2" w:rsidRPr="00E442F2" w:rsidRDefault="00E442F2" w:rsidP="00E442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2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42F2">
        <w:rPr>
          <w:rFonts w:ascii="Times New Roman" w:hAnsi="Times New Roman" w:cs="Times New Roman"/>
          <w:sz w:val="28"/>
          <w:szCs w:val="28"/>
        </w:rPr>
        <w:t>) в реестре контрактов, заключенных заказчиками, условиям контрактов».</w:t>
      </w:r>
    </w:p>
    <w:p w:rsidR="00E442F2" w:rsidRPr="00E442F2" w:rsidRDefault="00E442F2" w:rsidP="00E4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2.   Подпункт 1.2. пункта 1 настоящего решения вступает в силу с 01.01.2017 года.</w:t>
      </w:r>
    </w:p>
    <w:p w:rsidR="00E442F2" w:rsidRPr="00E442F2" w:rsidRDefault="00E442F2" w:rsidP="00E4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 Республики Башкортостан по адресу: </w:t>
      </w:r>
      <w:proofErr w:type="spellStart"/>
      <w:r w:rsidRPr="00E442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42F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442F2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E442F2">
        <w:rPr>
          <w:rFonts w:ascii="Times New Roman" w:hAnsi="Times New Roman" w:cs="Times New Roman"/>
          <w:sz w:val="28"/>
          <w:szCs w:val="28"/>
        </w:rPr>
        <w:t>, ул.Комсомольская, 3 и на официальном сайте в сети «Интернет».</w:t>
      </w:r>
    </w:p>
    <w:p w:rsidR="00E442F2" w:rsidRPr="00E442F2" w:rsidRDefault="00E442F2" w:rsidP="00E4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42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2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Хасанов Ш.А..)</w:t>
      </w:r>
    </w:p>
    <w:p w:rsidR="00E442F2" w:rsidRPr="00E442F2" w:rsidRDefault="00E442F2" w:rsidP="00E442F2">
      <w:pPr>
        <w:spacing w:after="0"/>
        <w:jc w:val="both"/>
        <w:rPr>
          <w:rFonts w:ascii="Times New Roman" w:hAnsi="Times New Roman" w:cs="Times New Roman"/>
        </w:rPr>
      </w:pPr>
    </w:p>
    <w:p w:rsidR="00E442F2" w:rsidRPr="00E442F2" w:rsidRDefault="00E442F2" w:rsidP="00E442F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42F2" w:rsidRPr="00E442F2" w:rsidRDefault="00E442F2" w:rsidP="00E442F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sz w:val="28"/>
          <w:szCs w:val="28"/>
        </w:rPr>
        <w:tab/>
      </w:r>
    </w:p>
    <w:p w:rsidR="00E442F2" w:rsidRPr="00E442F2" w:rsidRDefault="00E442F2" w:rsidP="00E442F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42F2" w:rsidRPr="00E442F2" w:rsidRDefault="00E442F2" w:rsidP="00E4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Ф.Х. </w:t>
      </w:r>
      <w:proofErr w:type="spellStart"/>
      <w:r w:rsidRPr="00E442F2">
        <w:rPr>
          <w:rFonts w:ascii="Times New Roman" w:hAnsi="Times New Roman" w:cs="Times New Roman"/>
          <w:b/>
          <w:sz w:val="28"/>
          <w:szCs w:val="28"/>
        </w:rPr>
        <w:t>Тухватуллин</w:t>
      </w:r>
      <w:proofErr w:type="spellEnd"/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442F2" w:rsidRDefault="00E442F2" w:rsidP="00E442F2">
      <w:pPr>
        <w:rPr>
          <w:b/>
        </w:rPr>
      </w:pPr>
    </w:p>
    <w:p w:rsidR="00EE7558" w:rsidRPr="005832FF" w:rsidRDefault="00EE7558" w:rsidP="00583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558" w:rsidRPr="005832FF" w:rsidSect="00EE755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CC2F37"/>
    <w:multiLevelType w:val="hybridMultilevel"/>
    <w:tmpl w:val="6C800652"/>
    <w:lvl w:ilvl="0" w:tplc="5A5A8B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6"/>
  </w:num>
  <w:num w:numId="14">
    <w:abstractNumId w:val="25"/>
  </w:num>
  <w:num w:numId="15">
    <w:abstractNumId w:val="19"/>
  </w:num>
  <w:num w:numId="16">
    <w:abstractNumId w:val="5"/>
  </w:num>
  <w:num w:numId="17">
    <w:abstractNumId w:val="4"/>
  </w:num>
  <w:num w:numId="18">
    <w:abstractNumId w:val="21"/>
  </w:num>
  <w:num w:numId="19">
    <w:abstractNumId w:val="12"/>
  </w:num>
  <w:num w:numId="20">
    <w:abstractNumId w:val="22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44786"/>
    <w:rsid w:val="00372787"/>
    <w:rsid w:val="003A345E"/>
    <w:rsid w:val="003B5076"/>
    <w:rsid w:val="00402B18"/>
    <w:rsid w:val="00413415"/>
    <w:rsid w:val="004F2D1F"/>
    <w:rsid w:val="005832FF"/>
    <w:rsid w:val="005D0581"/>
    <w:rsid w:val="007157D7"/>
    <w:rsid w:val="007B7EFE"/>
    <w:rsid w:val="007C7E96"/>
    <w:rsid w:val="007D6A9B"/>
    <w:rsid w:val="007F7316"/>
    <w:rsid w:val="00873E64"/>
    <w:rsid w:val="00901A0B"/>
    <w:rsid w:val="009302AC"/>
    <w:rsid w:val="009302C8"/>
    <w:rsid w:val="00981D43"/>
    <w:rsid w:val="009B0F41"/>
    <w:rsid w:val="00A12DF2"/>
    <w:rsid w:val="00A4598C"/>
    <w:rsid w:val="00A855EC"/>
    <w:rsid w:val="00AB05E5"/>
    <w:rsid w:val="00B52BFA"/>
    <w:rsid w:val="00BD0863"/>
    <w:rsid w:val="00C6064B"/>
    <w:rsid w:val="00CB3B66"/>
    <w:rsid w:val="00CF2EB8"/>
    <w:rsid w:val="00D1154F"/>
    <w:rsid w:val="00D210E7"/>
    <w:rsid w:val="00E01120"/>
    <w:rsid w:val="00E442F2"/>
    <w:rsid w:val="00E85C23"/>
    <w:rsid w:val="00EE7558"/>
    <w:rsid w:val="00EF1161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  <w:style w:type="paragraph" w:customStyle="1" w:styleId="xl35">
    <w:name w:val="xl35"/>
    <w:basedOn w:val="a"/>
    <w:rsid w:val="00B52BF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8"/>
      <w:szCs w:val="28"/>
    </w:rPr>
  </w:style>
  <w:style w:type="paragraph" w:customStyle="1" w:styleId="xl43">
    <w:name w:val="xl43"/>
    <w:basedOn w:val="a"/>
    <w:rsid w:val="00B52BF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2019-01-23T07:35:00Z</dcterms:created>
  <dcterms:modified xsi:type="dcterms:W3CDTF">2019-01-29T05:04:00Z</dcterms:modified>
</cp:coreProperties>
</file>