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6" w:rsidRPr="005832FF" w:rsidRDefault="002B12D1" w:rsidP="0058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135DDE" w:rsidRPr="00135DDE" w:rsidRDefault="00135DDE" w:rsidP="00135DDE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DE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        12 заседание</w:t>
      </w:r>
    </w:p>
    <w:p w:rsidR="00135DDE" w:rsidRPr="00135DDE" w:rsidRDefault="00135DDE" w:rsidP="00135DDE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D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35DDE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   РЕШЕНИЕ</w:t>
      </w:r>
    </w:p>
    <w:p w:rsidR="00135DDE" w:rsidRPr="00135DDE" w:rsidRDefault="00135DDE" w:rsidP="00135DDE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DE">
        <w:rPr>
          <w:rFonts w:ascii="Times New Roman" w:hAnsi="Times New Roman" w:cs="Times New Roman"/>
          <w:b/>
          <w:sz w:val="28"/>
          <w:szCs w:val="28"/>
        </w:rPr>
        <w:t xml:space="preserve">«20»  апрель  2016 </w:t>
      </w:r>
      <w:proofErr w:type="spellStart"/>
      <w:r w:rsidRPr="00135DD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35DDE">
        <w:rPr>
          <w:rFonts w:ascii="Times New Roman" w:hAnsi="Times New Roman" w:cs="Times New Roman"/>
          <w:b/>
          <w:sz w:val="28"/>
          <w:szCs w:val="28"/>
        </w:rPr>
        <w:t>.                           № 62                           «20»   апреля  2016 г.</w:t>
      </w:r>
    </w:p>
    <w:p w:rsidR="00135DDE" w:rsidRPr="00135DDE" w:rsidRDefault="00135DDE" w:rsidP="00135DDE">
      <w:pPr>
        <w:pStyle w:val="ConsPlusTitle"/>
        <w:jc w:val="center"/>
      </w:pPr>
    </w:p>
    <w:p w:rsidR="00135DDE" w:rsidRPr="00135DDE" w:rsidRDefault="00135DDE" w:rsidP="00135DDE">
      <w:pPr>
        <w:pStyle w:val="ConsPlusTitle"/>
        <w:jc w:val="center"/>
      </w:pPr>
    </w:p>
    <w:p w:rsidR="00135DDE" w:rsidRPr="00135DDE" w:rsidRDefault="00135DDE" w:rsidP="00135DDE">
      <w:pPr>
        <w:pStyle w:val="ConsPlusTitle"/>
        <w:jc w:val="center"/>
      </w:pPr>
    </w:p>
    <w:p w:rsidR="00135DDE" w:rsidRPr="00135DDE" w:rsidRDefault="00135DDE" w:rsidP="00135D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5DDE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</w:t>
      </w:r>
    </w:p>
    <w:p w:rsidR="00135DDE" w:rsidRPr="00135DDE" w:rsidRDefault="00135DDE" w:rsidP="00135D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5DDE">
        <w:rPr>
          <w:rFonts w:ascii="Times New Roman" w:hAnsi="Times New Roman" w:cs="Times New Roman"/>
          <w:iCs/>
          <w:sz w:val="28"/>
          <w:szCs w:val="28"/>
        </w:rPr>
        <w:t xml:space="preserve">Такарликовский сельсовет муниципального района Дюртюлинский район </w:t>
      </w:r>
      <w:r w:rsidRPr="00135DDE">
        <w:rPr>
          <w:rFonts w:ascii="Times New Roman" w:hAnsi="Times New Roman" w:cs="Times New Roman"/>
          <w:sz w:val="28"/>
          <w:szCs w:val="28"/>
        </w:rPr>
        <w:t>Республики Башкортостан от 01.11.2006. № 26</w:t>
      </w:r>
    </w:p>
    <w:p w:rsidR="00135DDE" w:rsidRPr="00135DDE" w:rsidRDefault="00135DDE" w:rsidP="00135D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5DDE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135DDE" w:rsidRPr="00135DDE" w:rsidRDefault="00135DDE" w:rsidP="00135DD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5DDE" w:rsidRPr="00135DDE" w:rsidRDefault="00135DDE" w:rsidP="00135DDE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DDE">
        <w:rPr>
          <w:rFonts w:ascii="Times New Roman" w:hAnsi="Times New Roman" w:cs="Times New Roman"/>
          <w:sz w:val="28"/>
          <w:szCs w:val="28"/>
        </w:rPr>
        <w:t>В соответствии со статьей 397, 398 Налогового кодекса Российской Федерации, Совет сельского поселения Такарликовский сельсовет муниципального района Дюртюлинский район  Республики Башкортостан</w:t>
      </w:r>
    </w:p>
    <w:p w:rsidR="00135DDE" w:rsidRPr="00135DDE" w:rsidRDefault="00135DDE" w:rsidP="00135DD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DDE">
        <w:rPr>
          <w:rFonts w:ascii="Times New Roman" w:hAnsi="Times New Roman" w:cs="Times New Roman"/>
          <w:sz w:val="28"/>
          <w:szCs w:val="28"/>
        </w:rPr>
        <w:t>РЕШИЛ:</w:t>
      </w:r>
    </w:p>
    <w:p w:rsidR="00135DDE" w:rsidRPr="00135DDE" w:rsidRDefault="00135DDE" w:rsidP="00135DDE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E">
        <w:rPr>
          <w:rFonts w:ascii="Times New Roman" w:hAnsi="Times New Roman" w:cs="Times New Roman"/>
          <w:sz w:val="28"/>
          <w:szCs w:val="28"/>
        </w:rPr>
        <w:t>1. Внести в решение Совета сельского поселения Такарликовский сельсовет муниципального района Дюртюлинский район Республики Башкортостан от 01.11.2006. № 26 «Об установлении  земельного налога» с последующими изменениями от 01.10.2008. № 32, 02.06.2010. №. 92, 10.11.2010. № 105, 17.10.2012. № 94, 18.11.2014. № 222, 17.03.2015. № 263 следующие изменения:</w:t>
      </w:r>
    </w:p>
    <w:p w:rsidR="00135DDE" w:rsidRPr="00135DDE" w:rsidRDefault="00135DDE" w:rsidP="00135DDE">
      <w:pPr>
        <w:pStyle w:val="ConsNonformat"/>
        <w:widowControl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DE">
        <w:rPr>
          <w:rFonts w:ascii="Times New Roman" w:hAnsi="Times New Roman" w:cs="Times New Roman"/>
          <w:sz w:val="28"/>
          <w:szCs w:val="28"/>
        </w:rPr>
        <w:t xml:space="preserve"> в абзаце  втором пункта 4 слова «По итогам налогового периода налогоплательщиками – организациями уплачивается до 1 февраля года, следующего за истекшим налоговым периодом</w:t>
      </w:r>
      <w:proofErr w:type="gramStart"/>
      <w:r w:rsidRPr="00135DD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35DDE">
        <w:rPr>
          <w:rFonts w:ascii="Times New Roman" w:hAnsi="Times New Roman" w:cs="Times New Roman"/>
          <w:sz w:val="28"/>
          <w:szCs w:val="28"/>
        </w:rPr>
        <w:t xml:space="preserve"> заменить словами: «По итогам налогового периода налогоплательщиками – организациями уплачивается не позднее 1 февраля года, следующего за истекшим налоговым периодом</w:t>
      </w:r>
      <w:proofErr w:type="gramStart"/>
      <w:r w:rsidRPr="00135DD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35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DDE" w:rsidRPr="00135DDE" w:rsidRDefault="00135DDE" w:rsidP="00135DDE">
      <w:pPr>
        <w:jc w:val="both"/>
        <w:rPr>
          <w:rFonts w:ascii="Times New Roman" w:hAnsi="Times New Roman" w:cs="Times New Roman"/>
          <w:sz w:val="28"/>
          <w:szCs w:val="28"/>
        </w:rPr>
      </w:pPr>
      <w:r w:rsidRPr="00135DDE">
        <w:rPr>
          <w:rFonts w:ascii="Times New Roman" w:hAnsi="Times New Roman" w:cs="Times New Roman"/>
          <w:bCs/>
          <w:sz w:val="28"/>
          <w:szCs w:val="28"/>
        </w:rPr>
        <w:t>2</w:t>
      </w:r>
      <w:r w:rsidRPr="00135DDE">
        <w:rPr>
          <w:rFonts w:ascii="Times New Roman" w:hAnsi="Times New Roman" w:cs="Times New Roman"/>
          <w:sz w:val="28"/>
          <w:szCs w:val="28"/>
        </w:rPr>
        <w:t xml:space="preserve">. Данное решение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proofErr w:type="spellStart"/>
      <w:r w:rsidRPr="00135DD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5DD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35DDE"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Pr="00135DDE">
        <w:rPr>
          <w:rFonts w:ascii="Times New Roman" w:hAnsi="Times New Roman" w:cs="Times New Roman"/>
          <w:sz w:val="28"/>
          <w:szCs w:val="28"/>
        </w:rPr>
        <w:t>, ул.Комсомольская, 3 и на официальном сайте в сети «Интернет».</w:t>
      </w:r>
    </w:p>
    <w:p w:rsidR="00135DDE" w:rsidRPr="00135DDE" w:rsidRDefault="00135DDE" w:rsidP="00135DD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DE">
        <w:rPr>
          <w:rFonts w:ascii="Times New Roman" w:hAnsi="Times New Roman" w:cs="Times New Roman"/>
          <w:bCs/>
          <w:sz w:val="28"/>
          <w:szCs w:val="28"/>
        </w:rPr>
        <w:t>3</w:t>
      </w:r>
      <w:r w:rsidRPr="00135DDE">
        <w:rPr>
          <w:rFonts w:ascii="Times New Roman" w:hAnsi="Times New Roman" w:cs="Times New Roman"/>
          <w:sz w:val="28"/>
          <w:szCs w:val="28"/>
        </w:rPr>
        <w:t>. Настоящее решение распространяется на правоотношения, возникшие с 01 января 2016 года.</w:t>
      </w:r>
    </w:p>
    <w:p w:rsidR="00135DDE" w:rsidRPr="00135DDE" w:rsidRDefault="00135DDE" w:rsidP="00135DDE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p w:rsidR="00135DDE" w:rsidRPr="00135DDE" w:rsidRDefault="00135DDE" w:rsidP="00135DDE">
      <w:pPr>
        <w:spacing w:before="20"/>
        <w:rPr>
          <w:rFonts w:ascii="Times New Roman" w:hAnsi="Times New Roman" w:cs="Times New Roman"/>
          <w:sz w:val="28"/>
          <w:szCs w:val="28"/>
        </w:rPr>
      </w:pPr>
    </w:p>
    <w:p w:rsidR="00135DDE" w:rsidRPr="00135DDE" w:rsidRDefault="00135DDE" w:rsidP="00135D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5DD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Ф.Х. </w:t>
      </w:r>
      <w:proofErr w:type="spellStart"/>
      <w:r w:rsidRPr="00135DDE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</w:p>
    <w:p w:rsidR="001178AF" w:rsidRPr="005832FF" w:rsidRDefault="001178AF" w:rsidP="002B12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78AF" w:rsidRPr="005832FF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27A76E0"/>
    <w:multiLevelType w:val="multilevel"/>
    <w:tmpl w:val="9F588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5"/>
  </w:num>
  <w:num w:numId="14">
    <w:abstractNumId w:val="24"/>
  </w:num>
  <w:num w:numId="15">
    <w:abstractNumId w:val="18"/>
  </w:num>
  <w:num w:numId="16">
    <w:abstractNumId w:val="4"/>
  </w:num>
  <w:num w:numId="17">
    <w:abstractNumId w:val="3"/>
  </w:num>
  <w:num w:numId="18">
    <w:abstractNumId w:val="20"/>
  </w:num>
  <w:num w:numId="19">
    <w:abstractNumId w:val="11"/>
  </w:num>
  <w:num w:numId="20">
    <w:abstractNumId w:val="21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90DEE"/>
    <w:rsid w:val="001178AF"/>
    <w:rsid w:val="00135DDE"/>
    <w:rsid w:val="00192F3F"/>
    <w:rsid w:val="002B12D1"/>
    <w:rsid w:val="002E47B7"/>
    <w:rsid w:val="00310F35"/>
    <w:rsid w:val="003A345E"/>
    <w:rsid w:val="003B5076"/>
    <w:rsid w:val="005832FF"/>
    <w:rsid w:val="005D0581"/>
    <w:rsid w:val="007C7E96"/>
    <w:rsid w:val="009302C8"/>
    <w:rsid w:val="00981D43"/>
    <w:rsid w:val="00A12DF2"/>
    <w:rsid w:val="00A4598C"/>
    <w:rsid w:val="00C6064B"/>
    <w:rsid w:val="00CB3B66"/>
    <w:rsid w:val="00F22FD5"/>
    <w:rsid w:val="00F44E1F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99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uiPriority w:val="99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uiPriority w:val="99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135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2019-01-23T07:35:00Z</dcterms:created>
  <dcterms:modified xsi:type="dcterms:W3CDTF">2019-01-29T03:32:00Z</dcterms:modified>
</cp:coreProperties>
</file>